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1720" w14:textId="77777777" w:rsidR="00765EA9" w:rsidRDefault="002E6AFF">
      <w:pPr>
        <w:pStyle w:val="Corpodetexto"/>
        <w:widowControl w:val="0"/>
        <w:suppressAutoHyphens w:val="0"/>
        <w:rPr>
          <w:rFonts w:asciiTheme="minorHAnsi" w:hAnsiTheme="minorHAnsi"/>
          <w:sz w:val="22"/>
        </w:rPr>
      </w:pPr>
      <w:bookmarkStart w:id="0" w:name="_GoBack"/>
      <w:bookmarkEnd w:id="0"/>
      <w:r>
        <w:rPr>
          <w:noProof/>
        </w:rPr>
        <w:drawing>
          <wp:inline distT="0" distB="8255" distL="0" distR="6985" wp14:anchorId="18C563E8" wp14:editId="67968708">
            <wp:extent cx="2488565" cy="791845"/>
            <wp:effectExtent l="0" t="0" r="0" b="0"/>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6"/>
                    <a:stretch>
                      <a:fillRect/>
                    </a:stretch>
                  </pic:blipFill>
                  <pic:spPr bwMode="auto">
                    <a:xfrm>
                      <a:off x="0" y="0"/>
                      <a:ext cx="2488565" cy="791845"/>
                    </a:xfrm>
                    <a:prstGeom prst="rect">
                      <a:avLst/>
                    </a:prstGeom>
                  </pic:spPr>
                </pic:pic>
              </a:graphicData>
            </a:graphic>
          </wp:inline>
        </w:drawing>
      </w:r>
    </w:p>
    <w:p w14:paraId="1DB92ABA" w14:textId="77777777" w:rsidR="00765EA9" w:rsidRDefault="00765EA9">
      <w:pPr>
        <w:pStyle w:val="Corpodetexto"/>
        <w:widowControl w:val="0"/>
        <w:suppressAutoHyphens w:val="0"/>
        <w:rPr>
          <w:rFonts w:asciiTheme="minorHAnsi" w:eastAsia="Arial Unicode MS" w:hAnsiTheme="minorHAnsi" w:cs="Times New Roman"/>
          <w:sz w:val="22"/>
        </w:rPr>
      </w:pPr>
    </w:p>
    <w:p w14:paraId="63A8DE09" w14:textId="77777777" w:rsidR="00765EA9" w:rsidRDefault="002E6AFF">
      <w:pPr>
        <w:pStyle w:val="Corpodetexto2"/>
        <w:tabs>
          <w:tab w:val="center" w:pos="5721"/>
        </w:tabs>
        <w:suppressAutoHyphens w:val="0"/>
        <w:rPr>
          <w:rFonts w:asciiTheme="minorHAnsi" w:hAnsiTheme="minorHAnsi" w:cs="Times New Roman"/>
          <w:b/>
          <w:sz w:val="22"/>
          <w:szCs w:val="22"/>
        </w:rPr>
      </w:pPr>
      <w:r>
        <w:rPr>
          <w:rFonts w:asciiTheme="minorHAnsi" w:hAnsiTheme="minorHAnsi" w:cs="Times New Roman"/>
          <w:b/>
          <w:sz w:val="22"/>
          <w:szCs w:val="22"/>
        </w:rPr>
        <w:t>IFMT - INSTITUTO FEDERAL DE EDUCAÇÃO CIÊNCIA E TECNOLOGIA DE MATO GROSSO</w:t>
      </w:r>
    </w:p>
    <w:p w14:paraId="605AEF83" w14:textId="77777777" w:rsidR="00765EA9" w:rsidRDefault="00765EA9">
      <w:pPr>
        <w:pStyle w:val="Corpodetexto2"/>
        <w:tabs>
          <w:tab w:val="center" w:pos="5721"/>
        </w:tabs>
        <w:suppressAutoHyphens w:val="0"/>
        <w:rPr>
          <w:rFonts w:asciiTheme="minorHAnsi" w:hAnsiTheme="minorHAnsi" w:cs="Times New Roman"/>
          <w:b/>
          <w:sz w:val="22"/>
          <w:szCs w:val="22"/>
        </w:rPr>
      </w:pPr>
    </w:p>
    <w:p w14:paraId="1BA3522E" w14:textId="77777777" w:rsidR="00765EA9" w:rsidRDefault="00765EA9">
      <w:pPr>
        <w:pStyle w:val="Corpodetexto2"/>
        <w:tabs>
          <w:tab w:val="center" w:pos="5721"/>
        </w:tabs>
        <w:suppressAutoHyphens w:val="0"/>
        <w:rPr>
          <w:rFonts w:asciiTheme="minorHAnsi" w:hAnsiTheme="minorHAnsi" w:cs="Times New Roman"/>
          <w:b/>
          <w:sz w:val="22"/>
          <w:szCs w:val="22"/>
        </w:rPr>
      </w:pPr>
    </w:p>
    <w:p w14:paraId="63945D2A" w14:textId="77777777" w:rsidR="00765EA9" w:rsidRDefault="00765EA9">
      <w:pPr>
        <w:pStyle w:val="Corpodetexto2"/>
        <w:tabs>
          <w:tab w:val="center" w:pos="5721"/>
        </w:tabs>
        <w:suppressAutoHyphens w:val="0"/>
        <w:rPr>
          <w:rFonts w:asciiTheme="minorHAnsi" w:hAnsiTheme="minorHAnsi" w:cs="Times New Roman"/>
          <w:b/>
          <w:sz w:val="22"/>
          <w:szCs w:val="22"/>
        </w:rPr>
      </w:pPr>
    </w:p>
    <w:p w14:paraId="4DC705C6" w14:textId="77777777" w:rsidR="00765EA9" w:rsidRDefault="00765EA9">
      <w:pPr>
        <w:pStyle w:val="Corpodetexto2"/>
        <w:tabs>
          <w:tab w:val="center" w:pos="5721"/>
        </w:tabs>
        <w:suppressAutoHyphens w:val="0"/>
        <w:rPr>
          <w:rFonts w:asciiTheme="minorHAnsi" w:hAnsiTheme="minorHAnsi" w:cs="Times New Roman"/>
          <w:b/>
          <w:sz w:val="22"/>
          <w:szCs w:val="22"/>
        </w:rPr>
      </w:pPr>
    </w:p>
    <w:p w14:paraId="67355DE3" w14:textId="77777777" w:rsidR="00765EA9" w:rsidRDefault="00765EA9">
      <w:pPr>
        <w:pStyle w:val="Corpodetexto2"/>
        <w:tabs>
          <w:tab w:val="center" w:pos="5721"/>
        </w:tabs>
        <w:suppressAutoHyphens w:val="0"/>
        <w:rPr>
          <w:rFonts w:asciiTheme="minorHAnsi" w:hAnsiTheme="minorHAnsi" w:cs="Times New Roman"/>
          <w:b/>
          <w:sz w:val="22"/>
          <w:szCs w:val="22"/>
        </w:rPr>
      </w:pPr>
    </w:p>
    <w:p w14:paraId="055FA8F5" w14:textId="77777777" w:rsidR="00765EA9" w:rsidRDefault="00765EA9">
      <w:pPr>
        <w:pStyle w:val="Corpodetexto2"/>
        <w:tabs>
          <w:tab w:val="center" w:pos="5721"/>
        </w:tabs>
        <w:suppressAutoHyphens w:val="0"/>
        <w:rPr>
          <w:rFonts w:asciiTheme="minorHAnsi" w:hAnsiTheme="minorHAnsi" w:cs="Times New Roman"/>
          <w:b/>
          <w:sz w:val="22"/>
          <w:szCs w:val="22"/>
        </w:rPr>
      </w:pPr>
    </w:p>
    <w:p w14:paraId="41E16A2A" w14:textId="77777777" w:rsidR="00765EA9" w:rsidRDefault="00765EA9">
      <w:pPr>
        <w:pStyle w:val="Corpodetexto2"/>
        <w:tabs>
          <w:tab w:val="center" w:pos="5721"/>
        </w:tabs>
        <w:suppressAutoHyphens w:val="0"/>
        <w:rPr>
          <w:rFonts w:asciiTheme="minorHAnsi" w:hAnsiTheme="minorHAnsi" w:cs="Times New Roman"/>
          <w:b/>
          <w:sz w:val="22"/>
          <w:szCs w:val="22"/>
        </w:rPr>
      </w:pPr>
    </w:p>
    <w:p w14:paraId="7FB298B5" w14:textId="77777777" w:rsidR="00765EA9" w:rsidRDefault="00765EA9">
      <w:pPr>
        <w:pStyle w:val="Corpodetexto2"/>
        <w:tabs>
          <w:tab w:val="center" w:pos="5721"/>
        </w:tabs>
        <w:suppressAutoHyphens w:val="0"/>
        <w:rPr>
          <w:rFonts w:asciiTheme="minorHAnsi" w:hAnsiTheme="minorHAnsi" w:cs="Times New Roman"/>
          <w:b/>
          <w:sz w:val="22"/>
          <w:szCs w:val="22"/>
        </w:rPr>
      </w:pPr>
    </w:p>
    <w:p w14:paraId="01995497" w14:textId="77777777" w:rsidR="00765EA9" w:rsidRDefault="00765EA9">
      <w:pPr>
        <w:pStyle w:val="Corpodetexto2"/>
        <w:tabs>
          <w:tab w:val="center" w:pos="5721"/>
        </w:tabs>
        <w:suppressAutoHyphens w:val="0"/>
        <w:rPr>
          <w:rFonts w:asciiTheme="minorHAnsi" w:hAnsiTheme="minorHAnsi" w:cs="Times New Roman"/>
          <w:b/>
          <w:sz w:val="22"/>
          <w:szCs w:val="22"/>
        </w:rPr>
      </w:pPr>
    </w:p>
    <w:p w14:paraId="724EC9A4" w14:textId="77777777" w:rsidR="00765EA9" w:rsidRDefault="00765EA9">
      <w:pPr>
        <w:pStyle w:val="Corpodetexto2"/>
        <w:tabs>
          <w:tab w:val="center" w:pos="5721"/>
        </w:tabs>
        <w:suppressAutoHyphens w:val="0"/>
        <w:rPr>
          <w:rFonts w:asciiTheme="minorHAnsi" w:hAnsiTheme="minorHAnsi" w:cs="Times New Roman"/>
          <w:b/>
          <w:sz w:val="22"/>
          <w:szCs w:val="22"/>
        </w:rPr>
      </w:pPr>
    </w:p>
    <w:p w14:paraId="539A9FE6" w14:textId="77777777" w:rsidR="00765EA9" w:rsidRDefault="00765EA9">
      <w:pPr>
        <w:pStyle w:val="Corpodetexto2"/>
        <w:tabs>
          <w:tab w:val="center" w:pos="5721"/>
        </w:tabs>
        <w:suppressAutoHyphens w:val="0"/>
        <w:rPr>
          <w:rFonts w:asciiTheme="minorHAnsi" w:hAnsiTheme="minorHAnsi" w:cs="Times New Roman"/>
          <w:b/>
          <w:sz w:val="22"/>
          <w:szCs w:val="22"/>
        </w:rPr>
      </w:pPr>
    </w:p>
    <w:p w14:paraId="6DF52194" w14:textId="77777777" w:rsidR="00765EA9" w:rsidRDefault="00765EA9">
      <w:pPr>
        <w:pStyle w:val="Corpodetexto2"/>
        <w:tabs>
          <w:tab w:val="center" w:pos="5721"/>
        </w:tabs>
        <w:suppressAutoHyphens w:val="0"/>
        <w:rPr>
          <w:rFonts w:asciiTheme="minorHAnsi" w:hAnsiTheme="minorHAnsi" w:cs="Times New Roman"/>
          <w:b/>
          <w:sz w:val="22"/>
          <w:szCs w:val="22"/>
        </w:rPr>
      </w:pPr>
    </w:p>
    <w:p w14:paraId="70162199" w14:textId="77777777" w:rsidR="00765EA9" w:rsidRDefault="00765EA9">
      <w:pPr>
        <w:pStyle w:val="Corpodetexto2"/>
        <w:tabs>
          <w:tab w:val="center" w:pos="5721"/>
        </w:tabs>
        <w:suppressAutoHyphens w:val="0"/>
        <w:rPr>
          <w:rFonts w:asciiTheme="minorHAnsi" w:hAnsiTheme="minorHAnsi" w:cs="Times New Roman"/>
          <w:b/>
          <w:sz w:val="22"/>
          <w:szCs w:val="22"/>
        </w:rPr>
      </w:pPr>
    </w:p>
    <w:p w14:paraId="1C13EE15" w14:textId="77777777" w:rsidR="00765EA9" w:rsidRDefault="00765EA9">
      <w:pPr>
        <w:pStyle w:val="Corpodetexto2"/>
        <w:tabs>
          <w:tab w:val="center" w:pos="5721"/>
        </w:tabs>
        <w:suppressAutoHyphens w:val="0"/>
        <w:rPr>
          <w:rFonts w:asciiTheme="minorHAnsi" w:hAnsiTheme="minorHAnsi" w:cs="Times New Roman"/>
          <w:b/>
          <w:sz w:val="22"/>
          <w:szCs w:val="22"/>
        </w:rPr>
      </w:pPr>
    </w:p>
    <w:p w14:paraId="43A16D13" w14:textId="77777777" w:rsidR="00765EA9" w:rsidRDefault="00765EA9">
      <w:pPr>
        <w:pStyle w:val="Corpodetexto2"/>
        <w:tabs>
          <w:tab w:val="center" w:pos="5721"/>
        </w:tabs>
        <w:suppressAutoHyphens w:val="0"/>
        <w:rPr>
          <w:rFonts w:asciiTheme="minorHAnsi" w:hAnsiTheme="minorHAnsi" w:cs="Times New Roman"/>
          <w:b/>
          <w:sz w:val="22"/>
          <w:szCs w:val="22"/>
        </w:rPr>
      </w:pPr>
    </w:p>
    <w:p w14:paraId="22E25CC1" w14:textId="77777777" w:rsidR="00765EA9" w:rsidRDefault="002E6AFF">
      <w:pPr>
        <w:pStyle w:val="Standard"/>
        <w:widowControl w:val="0"/>
        <w:suppressAutoHyphens w:val="0"/>
        <w:jc w:val="center"/>
        <w:rPr>
          <w:rFonts w:asciiTheme="minorHAnsi" w:hAnsiTheme="minorHAnsi" w:cs="Times New Roman"/>
          <w:b/>
          <w:sz w:val="22"/>
          <w:szCs w:val="22"/>
        </w:rPr>
      </w:pPr>
      <w:r>
        <w:rPr>
          <w:rFonts w:asciiTheme="minorHAnsi" w:hAnsiTheme="minorHAnsi" w:cs="Times New Roman"/>
          <w:b/>
          <w:sz w:val="22"/>
          <w:szCs w:val="22"/>
        </w:rPr>
        <w:t>REFORMA DO CAMPUS AVANÇADO TANGARA DA SERRA</w:t>
      </w:r>
    </w:p>
    <w:p w14:paraId="610D0C56" w14:textId="77777777" w:rsidR="00765EA9" w:rsidRDefault="00765EA9">
      <w:pPr>
        <w:pStyle w:val="Corpodetexto2"/>
        <w:tabs>
          <w:tab w:val="center" w:pos="5721"/>
        </w:tabs>
        <w:suppressAutoHyphens w:val="0"/>
        <w:rPr>
          <w:rFonts w:asciiTheme="minorHAnsi" w:hAnsiTheme="minorHAnsi" w:cs="Times New Roman"/>
          <w:sz w:val="22"/>
          <w:szCs w:val="22"/>
        </w:rPr>
      </w:pPr>
    </w:p>
    <w:p w14:paraId="4C9F303C" w14:textId="77777777" w:rsidR="00765EA9" w:rsidRDefault="00765EA9">
      <w:pPr>
        <w:pStyle w:val="Corpodetexto2"/>
        <w:tabs>
          <w:tab w:val="center" w:pos="5721"/>
        </w:tabs>
        <w:suppressAutoHyphens w:val="0"/>
        <w:rPr>
          <w:rFonts w:asciiTheme="minorHAnsi" w:hAnsiTheme="minorHAnsi" w:cs="Times New Roman"/>
          <w:sz w:val="22"/>
          <w:szCs w:val="22"/>
        </w:rPr>
      </w:pPr>
    </w:p>
    <w:p w14:paraId="120A4458" w14:textId="77777777" w:rsidR="00765EA9" w:rsidRDefault="00765EA9">
      <w:pPr>
        <w:pStyle w:val="Corpodetexto2"/>
        <w:tabs>
          <w:tab w:val="center" w:pos="5721"/>
        </w:tabs>
        <w:suppressAutoHyphens w:val="0"/>
        <w:rPr>
          <w:rFonts w:asciiTheme="minorHAnsi" w:hAnsiTheme="minorHAnsi" w:cs="Times New Roman"/>
          <w:sz w:val="22"/>
          <w:szCs w:val="22"/>
        </w:rPr>
      </w:pPr>
    </w:p>
    <w:p w14:paraId="2EEC8F94" w14:textId="77777777" w:rsidR="00765EA9" w:rsidRDefault="00765EA9">
      <w:pPr>
        <w:pStyle w:val="Corpodetexto2"/>
        <w:tabs>
          <w:tab w:val="center" w:pos="5721"/>
        </w:tabs>
        <w:suppressAutoHyphens w:val="0"/>
        <w:rPr>
          <w:rFonts w:asciiTheme="minorHAnsi" w:hAnsiTheme="minorHAnsi" w:cs="Times New Roman"/>
          <w:sz w:val="22"/>
          <w:szCs w:val="22"/>
        </w:rPr>
      </w:pPr>
    </w:p>
    <w:p w14:paraId="444CEFAA" w14:textId="77777777" w:rsidR="00765EA9" w:rsidRDefault="00765EA9">
      <w:pPr>
        <w:pStyle w:val="Corpodetexto2"/>
        <w:tabs>
          <w:tab w:val="center" w:pos="5721"/>
        </w:tabs>
        <w:suppressAutoHyphens w:val="0"/>
        <w:rPr>
          <w:rFonts w:asciiTheme="minorHAnsi" w:hAnsiTheme="minorHAnsi" w:cs="Times New Roman"/>
          <w:sz w:val="22"/>
          <w:szCs w:val="22"/>
        </w:rPr>
      </w:pPr>
    </w:p>
    <w:p w14:paraId="569330DC" w14:textId="77777777" w:rsidR="00765EA9" w:rsidRDefault="00765EA9">
      <w:pPr>
        <w:pStyle w:val="Corpodetexto2"/>
        <w:tabs>
          <w:tab w:val="center" w:pos="5721"/>
        </w:tabs>
        <w:suppressAutoHyphens w:val="0"/>
        <w:rPr>
          <w:rFonts w:asciiTheme="minorHAnsi" w:hAnsiTheme="minorHAnsi" w:cs="Times New Roman"/>
          <w:sz w:val="22"/>
          <w:szCs w:val="22"/>
        </w:rPr>
      </w:pPr>
    </w:p>
    <w:p w14:paraId="67C65B89" w14:textId="77777777" w:rsidR="00765EA9" w:rsidRDefault="00765EA9">
      <w:pPr>
        <w:pStyle w:val="Corpodetexto2"/>
        <w:tabs>
          <w:tab w:val="center" w:pos="5721"/>
        </w:tabs>
        <w:suppressAutoHyphens w:val="0"/>
        <w:rPr>
          <w:rFonts w:asciiTheme="minorHAnsi" w:hAnsiTheme="minorHAnsi" w:cs="Times New Roman"/>
          <w:sz w:val="22"/>
          <w:szCs w:val="22"/>
        </w:rPr>
      </w:pPr>
    </w:p>
    <w:p w14:paraId="3FB27B06" w14:textId="77777777" w:rsidR="00765EA9" w:rsidRDefault="00765EA9">
      <w:pPr>
        <w:pStyle w:val="Corpodetexto2"/>
        <w:tabs>
          <w:tab w:val="center" w:pos="5721"/>
        </w:tabs>
        <w:suppressAutoHyphens w:val="0"/>
        <w:rPr>
          <w:rFonts w:asciiTheme="minorHAnsi" w:hAnsiTheme="minorHAnsi" w:cs="Times New Roman"/>
          <w:sz w:val="22"/>
          <w:szCs w:val="22"/>
        </w:rPr>
      </w:pPr>
    </w:p>
    <w:p w14:paraId="3D26705E" w14:textId="77777777" w:rsidR="00765EA9" w:rsidRDefault="00765EA9">
      <w:pPr>
        <w:pStyle w:val="Corpodetexto2"/>
        <w:tabs>
          <w:tab w:val="center" w:pos="5721"/>
        </w:tabs>
        <w:suppressAutoHyphens w:val="0"/>
        <w:rPr>
          <w:rFonts w:asciiTheme="minorHAnsi" w:hAnsiTheme="minorHAnsi" w:cs="Times New Roman"/>
          <w:sz w:val="22"/>
          <w:szCs w:val="22"/>
        </w:rPr>
      </w:pPr>
    </w:p>
    <w:p w14:paraId="06B1A22A" w14:textId="77777777" w:rsidR="00765EA9" w:rsidRDefault="00765EA9">
      <w:pPr>
        <w:pStyle w:val="Corpodetexto2"/>
        <w:tabs>
          <w:tab w:val="center" w:pos="5721"/>
        </w:tabs>
        <w:suppressAutoHyphens w:val="0"/>
        <w:rPr>
          <w:rFonts w:asciiTheme="minorHAnsi" w:hAnsiTheme="minorHAnsi" w:cs="Times New Roman"/>
          <w:sz w:val="22"/>
          <w:szCs w:val="22"/>
        </w:rPr>
      </w:pPr>
    </w:p>
    <w:p w14:paraId="67A6DAD4" w14:textId="77777777" w:rsidR="00765EA9" w:rsidRDefault="00765EA9">
      <w:pPr>
        <w:pStyle w:val="Corpodetexto2"/>
        <w:tabs>
          <w:tab w:val="center" w:pos="5721"/>
        </w:tabs>
        <w:suppressAutoHyphens w:val="0"/>
        <w:rPr>
          <w:rFonts w:asciiTheme="minorHAnsi" w:hAnsiTheme="minorHAnsi" w:cs="Times New Roman"/>
          <w:sz w:val="22"/>
          <w:szCs w:val="22"/>
        </w:rPr>
      </w:pPr>
    </w:p>
    <w:p w14:paraId="0725F25A" w14:textId="77777777" w:rsidR="00765EA9" w:rsidRDefault="00765EA9">
      <w:pPr>
        <w:pStyle w:val="Corpodetexto2"/>
        <w:tabs>
          <w:tab w:val="center" w:pos="5721"/>
        </w:tabs>
        <w:suppressAutoHyphens w:val="0"/>
        <w:rPr>
          <w:rFonts w:asciiTheme="minorHAnsi" w:hAnsiTheme="minorHAnsi" w:cs="Times New Roman"/>
          <w:sz w:val="22"/>
          <w:szCs w:val="22"/>
        </w:rPr>
      </w:pPr>
    </w:p>
    <w:p w14:paraId="55CF196C" w14:textId="77777777" w:rsidR="00765EA9" w:rsidRDefault="00765EA9">
      <w:pPr>
        <w:pStyle w:val="Corpodetexto2"/>
        <w:tabs>
          <w:tab w:val="center" w:pos="5721"/>
        </w:tabs>
        <w:suppressAutoHyphens w:val="0"/>
        <w:rPr>
          <w:rFonts w:asciiTheme="minorHAnsi" w:hAnsiTheme="minorHAnsi" w:cs="Times New Roman"/>
          <w:sz w:val="22"/>
          <w:szCs w:val="22"/>
        </w:rPr>
      </w:pPr>
    </w:p>
    <w:p w14:paraId="050F1CF4" w14:textId="77777777" w:rsidR="00765EA9" w:rsidRDefault="00765EA9">
      <w:pPr>
        <w:pStyle w:val="Corpodetexto2"/>
        <w:tabs>
          <w:tab w:val="center" w:pos="5721"/>
        </w:tabs>
        <w:suppressAutoHyphens w:val="0"/>
        <w:rPr>
          <w:rFonts w:asciiTheme="minorHAnsi" w:hAnsiTheme="minorHAnsi" w:cs="Times New Roman"/>
          <w:sz w:val="22"/>
          <w:szCs w:val="22"/>
        </w:rPr>
      </w:pPr>
    </w:p>
    <w:p w14:paraId="2FD67284" w14:textId="77777777" w:rsidR="00765EA9" w:rsidRDefault="00765EA9">
      <w:pPr>
        <w:pStyle w:val="Corpodetexto2"/>
        <w:tabs>
          <w:tab w:val="center" w:pos="5721"/>
        </w:tabs>
        <w:suppressAutoHyphens w:val="0"/>
        <w:rPr>
          <w:rFonts w:asciiTheme="minorHAnsi" w:hAnsiTheme="minorHAnsi" w:cs="Times New Roman"/>
          <w:sz w:val="22"/>
          <w:szCs w:val="22"/>
        </w:rPr>
      </w:pPr>
    </w:p>
    <w:p w14:paraId="50F3FC6E" w14:textId="77777777" w:rsidR="00765EA9" w:rsidRDefault="00765EA9">
      <w:pPr>
        <w:pStyle w:val="Corpodetexto2"/>
        <w:tabs>
          <w:tab w:val="center" w:pos="5721"/>
        </w:tabs>
        <w:suppressAutoHyphens w:val="0"/>
        <w:rPr>
          <w:rFonts w:asciiTheme="minorHAnsi" w:hAnsiTheme="minorHAnsi" w:cs="Times New Roman"/>
          <w:sz w:val="22"/>
          <w:szCs w:val="22"/>
        </w:rPr>
      </w:pPr>
    </w:p>
    <w:p w14:paraId="3B27F6EE" w14:textId="77777777" w:rsidR="00765EA9" w:rsidRDefault="00765EA9">
      <w:pPr>
        <w:pStyle w:val="Corpodetexto2"/>
        <w:tabs>
          <w:tab w:val="center" w:pos="5721"/>
        </w:tabs>
        <w:suppressAutoHyphens w:val="0"/>
        <w:rPr>
          <w:rFonts w:asciiTheme="minorHAnsi" w:hAnsiTheme="minorHAnsi" w:cs="Times New Roman"/>
          <w:sz w:val="22"/>
          <w:szCs w:val="22"/>
        </w:rPr>
      </w:pPr>
    </w:p>
    <w:p w14:paraId="0738E2AE" w14:textId="77777777" w:rsidR="00765EA9" w:rsidRDefault="00765EA9">
      <w:pPr>
        <w:pStyle w:val="Corpodetexto2"/>
        <w:tabs>
          <w:tab w:val="center" w:pos="5721"/>
        </w:tabs>
        <w:suppressAutoHyphens w:val="0"/>
        <w:rPr>
          <w:rFonts w:asciiTheme="minorHAnsi" w:hAnsiTheme="minorHAnsi" w:cs="Times New Roman"/>
          <w:sz w:val="22"/>
          <w:szCs w:val="22"/>
        </w:rPr>
      </w:pPr>
    </w:p>
    <w:p w14:paraId="2C5CD500" w14:textId="77777777" w:rsidR="00765EA9" w:rsidRDefault="00765EA9">
      <w:pPr>
        <w:pStyle w:val="Corpodetexto2"/>
        <w:tabs>
          <w:tab w:val="center" w:pos="5721"/>
        </w:tabs>
        <w:suppressAutoHyphens w:val="0"/>
        <w:rPr>
          <w:rFonts w:asciiTheme="minorHAnsi" w:hAnsiTheme="minorHAnsi" w:cs="Times New Roman"/>
          <w:sz w:val="22"/>
          <w:szCs w:val="22"/>
        </w:rPr>
      </w:pPr>
    </w:p>
    <w:p w14:paraId="006425CA" w14:textId="77777777" w:rsidR="00765EA9" w:rsidRDefault="00765EA9">
      <w:pPr>
        <w:pStyle w:val="Corpodetexto2"/>
        <w:tabs>
          <w:tab w:val="center" w:pos="5721"/>
        </w:tabs>
        <w:suppressAutoHyphens w:val="0"/>
        <w:rPr>
          <w:rFonts w:asciiTheme="minorHAnsi" w:hAnsiTheme="minorHAnsi" w:cs="Times New Roman"/>
          <w:sz w:val="22"/>
          <w:szCs w:val="22"/>
        </w:rPr>
      </w:pPr>
    </w:p>
    <w:p w14:paraId="1D0A601F" w14:textId="77777777" w:rsidR="00765EA9" w:rsidRDefault="00765EA9">
      <w:pPr>
        <w:pStyle w:val="Corpodetexto2"/>
        <w:tabs>
          <w:tab w:val="center" w:pos="5721"/>
        </w:tabs>
        <w:suppressAutoHyphens w:val="0"/>
        <w:rPr>
          <w:rFonts w:asciiTheme="minorHAnsi" w:hAnsiTheme="minorHAnsi" w:cs="Times New Roman"/>
          <w:sz w:val="22"/>
          <w:szCs w:val="22"/>
        </w:rPr>
      </w:pPr>
    </w:p>
    <w:p w14:paraId="32163F69" w14:textId="77777777" w:rsidR="00765EA9" w:rsidRDefault="00765EA9">
      <w:pPr>
        <w:pStyle w:val="Corpodetexto2"/>
        <w:tabs>
          <w:tab w:val="center" w:pos="5721"/>
        </w:tabs>
        <w:suppressAutoHyphens w:val="0"/>
        <w:rPr>
          <w:rFonts w:asciiTheme="minorHAnsi" w:hAnsiTheme="minorHAnsi" w:cs="Times New Roman"/>
          <w:sz w:val="22"/>
          <w:szCs w:val="22"/>
        </w:rPr>
      </w:pPr>
    </w:p>
    <w:p w14:paraId="1A8B5F36" w14:textId="77777777" w:rsidR="00765EA9" w:rsidRDefault="00765EA9">
      <w:pPr>
        <w:pStyle w:val="Corpodetexto2"/>
        <w:tabs>
          <w:tab w:val="center" w:pos="5721"/>
        </w:tabs>
        <w:suppressAutoHyphens w:val="0"/>
        <w:rPr>
          <w:rFonts w:asciiTheme="minorHAnsi" w:hAnsiTheme="minorHAnsi" w:cs="Times New Roman"/>
          <w:sz w:val="22"/>
          <w:szCs w:val="22"/>
        </w:rPr>
      </w:pPr>
    </w:p>
    <w:p w14:paraId="6FD059B4" w14:textId="77777777" w:rsidR="00765EA9" w:rsidRDefault="00765EA9">
      <w:pPr>
        <w:pStyle w:val="Corpodetexto2"/>
        <w:tabs>
          <w:tab w:val="center" w:pos="5721"/>
        </w:tabs>
        <w:suppressAutoHyphens w:val="0"/>
        <w:rPr>
          <w:rFonts w:asciiTheme="minorHAnsi" w:hAnsiTheme="minorHAnsi" w:cs="Times New Roman"/>
          <w:sz w:val="22"/>
          <w:szCs w:val="22"/>
        </w:rPr>
      </w:pPr>
    </w:p>
    <w:p w14:paraId="270E4C59" w14:textId="77777777" w:rsidR="00765EA9" w:rsidRDefault="00765EA9">
      <w:pPr>
        <w:pStyle w:val="Corpodetexto2"/>
        <w:tabs>
          <w:tab w:val="center" w:pos="5721"/>
        </w:tabs>
        <w:suppressAutoHyphens w:val="0"/>
        <w:rPr>
          <w:rFonts w:asciiTheme="minorHAnsi" w:hAnsiTheme="minorHAnsi" w:cs="Times New Roman"/>
          <w:sz w:val="22"/>
          <w:szCs w:val="22"/>
        </w:rPr>
      </w:pPr>
    </w:p>
    <w:p w14:paraId="6A93B2D8" w14:textId="77777777" w:rsidR="00765EA9" w:rsidRDefault="00765EA9">
      <w:pPr>
        <w:pStyle w:val="Corpodetexto2"/>
        <w:tabs>
          <w:tab w:val="center" w:pos="5721"/>
        </w:tabs>
        <w:suppressAutoHyphens w:val="0"/>
        <w:rPr>
          <w:rFonts w:asciiTheme="minorHAnsi" w:hAnsiTheme="minorHAnsi" w:cs="Times New Roman"/>
          <w:sz w:val="22"/>
          <w:szCs w:val="22"/>
        </w:rPr>
      </w:pPr>
    </w:p>
    <w:p w14:paraId="3F40F15E" w14:textId="77777777" w:rsidR="00765EA9" w:rsidRDefault="00765EA9">
      <w:pPr>
        <w:pStyle w:val="Corpodetexto2"/>
        <w:tabs>
          <w:tab w:val="center" w:pos="5721"/>
        </w:tabs>
        <w:suppressAutoHyphens w:val="0"/>
        <w:rPr>
          <w:rFonts w:asciiTheme="minorHAnsi" w:hAnsiTheme="minorHAnsi" w:cs="Times New Roman"/>
          <w:sz w:val="22"/>
          <w:szCs w:val="22"/>
        </w:rPr>
      </w:pPr>
    </w:p>
    <w:p w14:paraId="39788861" w14:textId="77777777" w:rsidR="00765EA9" w:rsidRDefault="00765EA9">
      <w:pPr>
        <w:pStyle w:val="Corpodetexto2"/>
        <w:tabs>
          <w:tab w:val="center" w:pos="5721"/>
        </w:tabs>
        <w:suppressAutoHyphens w:val="0"/>
        <w:rPr>
          <w:rFonts w:asciiTheme="minorHAnsi" w:hAnsiTheme="minorHAnsi" w:cs="Times New Roman"/>
          <w:sz w:val="22"/>
          <w:szCs w:val="22"/>
        </w:rPr>
      </w:pPr>
    </w:p>
    <w:p w14:paraId="6014B3EC" w14:textId="77777777" w:rsidR="00765EA9" w:rsidRDefault="00765EA9">
      <w:pPr>
        <w:pStyle w:val="Corpodetexto2"/>
        <w:tabs>
          <w:tab w:val="center" w:pos="5721"/>
        </w:tabs>
        <w:suppressAutoHyphens w:val="0"/>
        <w:rPr>
          <w:rFonts w:asciiTheme="minorHAnsi" w:hAnsiTheme="minorHAnsi" w:cs="Times New Roman"/>
          <w:sz w:val="22"/>
          <w:szCs w:val="22"/>
        </w:rPr>
      </w:pPr>
    </w:p>
    <w:p w14:paraId="154757E7" w14:textId="77777777" w:rsidR="00765EA9" w:rsidRDefault="00765EA9">
      <w:pPr>
        <w:pStyle w:val="Corpodetexto2"/>
        <w:tabs>
          <w:tab w:val="center" w:pos="5721"/>
        </w:tabs>
        <w:suppressAutoHyphens w:val="0"/>
        <w:rPr>
          <w:rFonts w:asciiTheme="minorHAnsi" w:hAnsiTheme="minorHAnsi" w:cs="Times New Roman"/>
          <w:sz w:val="22"/>
          <w:szCs w:val="22"/>
        </w:rPr>
      </w:pPr>
    </w:p>
    <w:p w14:paraId="6D03F35C" w14:textId="77777777" w:rsidR="00765EA9" w:rsidRDefault="00765EA9">
      <w:pPr>
        <w:pStyle w:val="Corpodetexto2"/>
        <w:tabs>
          <w:tab w:val="center" w:pos="5721"/>
        </w:tabs>
        <w:suppressAutoHyphens w:val="0"/>
        <w:rPr>
          <w:rFonts w:asciiTheme="minorHAnsi" w:hAnsiTheme="minorHAnsi" w:cs="Times New Roman"/>
          <w:sz w:val="22"/>
          <w:szCs w:val="22"/>
        </w:rPr>
      </w:pPr>
    </w:p>
    <w:p w14:paraId="4B9C0456" w14:textId="77777777" w:rsidR="00765EA9" w:rsidRDefault="002E6AFF">
      <w:pPr>
        <w:pStyle w:val="Corpodetexto2"/>
        <w:tabs>
          <w:tab w:val="center" w:pos="5721"/>
        </w:tabs>
        <w:suppressAutoHyphens w:val="0"/>
        <w:rPr>
          <w:rFonts w:asciiTheme="minorHAnsi" w:hAnsiTheme="minorHAnsi" w:cs="Times New Roman"/>
          <w:sz w:val="22"/>
          <w:szCs w:val="22"/>
        </w:rPr>
      </w:pPr>
      <w:r>
        <w:rPr>
          <w:rFonts w:asciiTheme="minorHAnsi" w:hAnsiTheme="minorHAnsi" w:cs="Times New Roman"/>
          <w:sz w:val="22"/>
          <w:szCs w:val="22"/>
        </w:rPr>
        <w:t>Tangará da Serra - MT</w:t>
      </w:r>
    </w:p>
    <w:p w14:paraId="3B5F3115" w14:textId="77777777" w:rsidR="00765EA9" w:rsidRDefault="00765EA9">
      <w:pPr>
        <w:pStyle w:val="Standard"/>
        <w:widowControl w:val="0"/>
        <w:suppressAutoHyphens w:val="0"/>
        <w:jc w:val="center"/>
        <w:rPr>
          <w:rFonts w:asciiTheme="minorHAnsi" w:hAnsiTheme="minorHAnsi"/>
          <w:sz w:val="22"/>
          <w:szCs w:val="22"/>
        </w:rPr>
      </w:pPr>
    </w:p>
    <w:p w14:paraId="4DEAC44D" w14:textId="77777777" w:rsidR="00765EA9" w:rsidRDefault="00765EA9">
      <w:pPr>
        <w:pStyle w:val="Standard"/>
        <w:widowControl w:val="0"/>
        <w:suppressAutoHyphens w:val="0"/>
        <w:spacing w:line="360" w:lineRule="auto"/>
        <w:jc w:val="center"/>
        <w:rPr>
          <w:rFonts w:asciiTheme="minorHAnsi" w:hAnsiTheme="minorHAnsi" w:cs="Arial"/>
          <w:b/>
          <w:sz w:val="22"/>
          <w:szCs w:val="22"/>
        </w:rPr>
      </w:pPr>
    </w:p>
    <w:p w14:paraId="4279975D" w14:textId="77777777" w:rsidR="00765EA9" w:rsidRDefault="002E6AFF">
      <w:pPr>
        <w:pStyle w:val="Standard"/>
        <w:widowControl w:val="0"/>
        <w:suppressAutoHyphens w:val="0"/>
        <w:spacing w:line="360" w:lineRule="auto"/>
        <w:jc w:val="center"/>
        <w:rPr>
          <w:rFonts w:asciiTheme="minorHAnsi" w:hAnsiTheme="minorHAnsi" w:cs="Arial"/>
          <w:b/>
          <w:sz w:val="22"/>
          <w:szCs w:val="22"/>
        </w:rPr>
      </w:pPr>
      <w:r>
        <w:rPr>
          <w:rFonts w:asciiTheme="minorHAnsi" w:hAnsiTheme="minorHAnsi" w:cs="Arial"/>
          <w:b/>
          <w:sz w:val="22"/>
          <w:szCs w:val="22"/>
        </w:rPr>
        <w:t>MEMORIAL DESCRITIVO</w:t>
      </w:r>
    </w:p>
    <w:p w14:paraId="4DB0990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AEAD3D9"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INTRODUÇÃO</w:t>
      </w:r>
    </w:p>
    <w:p w14:paraId="6DCDD17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A.1) CONSIDERAÇÕES GERAIS</w:t>
      </w:r>
    </w:p>
    <w:p w14:paraId="0BE8E34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Trata do memorial descritivo da reforma do IFMT Campus Avançado Tangará da Serra. </w:t>
      </w:r>
    </w:p>
    <w:p w14:paraId="0064AF3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especificações destinam-se a orientar a execução dos serviços, bem como, complementar a Planilha de Quantitativos do Projeto, cabendo à empreiteira seguir as normas da AB</w:t>
      </w:r>
      <w:r>
        <w:rPr>
          <w:rFonts w:asciiTheme="minorHAnsi" w:hAnsiTheme="minorHAnsi" w:cs="Arial"/>
          <w:kern w:val="0"/>
          <w:sz w:val="22"/>
          <w:szCs w:val="22"/>
        </w:rPr>
        <w:t>NT. Os serviços a serem descritos no decorrer deste Memorial fazem referência aos procedimentos do projeto.</w:t>
      </w:r>
    </w:p>
    <w:p w14:paraId="31A23A8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A.2) DEFINIÇÕES</w:t>
      </w:r>
    </w:p>
    <w:p w14:paraId="37AB2DD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definições adotadas neste Memorial Descritivo constam do corpo principal do Instrumento Contratual e/ou da Especificação Técnica.</w:t>
      </w:r>
      <w:r>
        <w:rPr>
          <w:rFonts w:asciiTheme="minorHAnsi" w:hAnsiTheme="minorHAnsi" w:cs="Arial"/>
          <w:kern w:val="0"/>
          <w:sz w:val="22"/>
          <w:szCs w:val="22"/>
        </w:rPr>
        <w:t xml:space="preserve"> A menos que seja definido de outra maneira sempre valerá como documento superior e principal a ser observado o CONTRATO. Todas as especificações que estão contidas nos projetos e memoriais descritivos serão exigidas mesmo que não constem na planilha estim</w:t>
      </w:r>
      <w:r>
        <w:rPr>
          <w:rFonts w:asciiTheme="minorHAnsi" w:hAnsiTheme="minorHAnsi" w:cs="Arial"/>
          <w:kern w:val="0"/>
          <w:sz w:val="22"/>
          <w:szCs w:val="22"/>
        </w:rPr>
        <w:t>ativa de preços.</w:t>
      </w:r>
    </w:p>
    <w:p w14:paraId="3D09BA0A" w14:textId="77777777" w:rsidR="00765EA9" w:rsidRDefault="00765EA9">
      <w:pPr>
        <w:pStyle w:val="Standard"/>
        <w:widowControl w:val="0"/>
        <w:suppressAutoHyphens w:val="0"/>
        <w:ind w:firstLine="709"/>
        <w:jc w:val="both"/>
        <w:rPr>
          <w:rFonts w:asciiTheme="minorHAnsi" w:hAnsiTheme="minorHAnsi" w:cs="Arial"/>
          <w:b/>
          <w:kern w:val="0"/>
          <w:sz w:val="22"/>
          <w:szCs w:val="22"/>
        </w:rPr>
      </w:pPr>
    </w:p>
    <w:p w14:paraId="3932E8ED"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DISPOSIÇÕES GERAIS</w:t>
      </w:r>
    </w:p>
    <w:p w14:paraId="711E970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execução dos serviços descritos em projeto para as obras mencionadas no Título obedecerá rigorosamente às normas a seguir e/ou instruções complementares do FABRICANTE dos materiais envolvidos.</w:t>
      </w:r>
    </w:p>
    <w:p w14:paraId="3D94B39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 mão de obra a </w:t>
      </w:r>
      <w:r>
        <w:rPr>
          <w:rFonts w:asciiTheme="minorHAnsi" w:hAnsiTheme="minorHAnsi" w:cs="Arial"/>
          <w:kern w:val="0"/>
          <w:sz w:val="22"/>
          <w:szCs w:val="22"/>
        </w:rPr>
        <w:t>empregar será sempre de inteira responsabilidade do CONTRATADO, devendo então, ser de primeira qualidade de modo a se observar acabamento esmerado e de inteiro acordo com as indicações e especificações do Projeto.</w:t>
      </w:r>
    </w:p>
    <w:p w14:paraId="0CBAB62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Ficará a critério da FISCALIZAÇÃO, impugna</w:t>
      </w:r>
      <w:r>
        <w:rPr>
          <w:rFonts w:asciiTheme="minorHAnsi" w:hAnsiTheme="minorHAnsi" w:cs="Arial"/>
          <w:kern w:val="0"/>
          <w:sz w:val="22"/>
          <w:szCs w:val="22"/>
        </w:rPr>
        <w:t>r e determinar a demolição e/ou refazimento de quaisquer trabalhos executados em desacordo com as indicações e especificações do projeto, bem como pela sua má execução na utilização de mão de obra, ficando o CONTRATADO obrigado a iniciar os serviços exigid</w:t>
      </w:r>
      <w:r>
        <w:rPr>
          <w:rFonts w:asciiTheme="minorHAnsi" w:hAnsiTheme="minorHAnsi" w:cs="Arial"/>
          <w:kern w:val="0"/>
          <w:sz w:val="22"/>
          <w:szCs w:val="22"/>
        </w:rPr>
        <w:t>os dentro de 48 horas após a notificação, ficando por sua inteira responsabilidade os ônus decorrentes do fato e refazimento dos serviços.</w:t>
      </w:r>
    </w:p>
    <w:p w14:paraId="71EA80C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CONTRATADO manterá na obra, a disposição da FISCALIZAÇÃO e sob sua responsabilidade, um Livro de Ocorrências (Diári</w:t>
      </w:r>
      <w:r>
        <w:rPr>
          <w:rFonts w:asciiTheme="minorHAnsi" w:hAnsiTheme="minorHAnsi" w:cs="Arial"/>
          <w:kern w:val="0"/>
          <w:sz w:val="22"/>
          <w:szCs w:val="22"/>
        </w:rPr>
        <w:t xml:space="preserve">o de Obras), onde serão lançados por parte do CONTRATADO e da FISCALIZAÇÃO todos os elementos que caracterizam a obra: vistorias, notificações, autorizações, modificações autorizadas, falta de material, dias parados etc. Esses lançamentos serão duas vias, </w:t>
      </w:r>
      <w:r>
        <w:rPr>
          <w:rFonts w:asciiTheme="minorHAnsi" w:hAnsiTheme="minorHAnsi" w:cs="Arial"/>
          <w:kern w:val="0"/>
          <w:sz w:val="22"/>
          <w:szCs w:val="22"/>
        </w:rPr>
        <w:t xml:space="preserve">um apenas ao livro e outra no relatório periódico a ser enviado ao CONTRATANTE.  </w:t>
      </w:r>
    </w:p>
    <w:p w14:paraId="4C5C571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Caberá o CONTRATADO mandar confeccionar e fixar na obra duas placas: uma placa da instituição, cujo modelo será fornecido pela CONTRATANTE e outra da própria CONTRATADA. Os s</w:t>
      </w:r>
      <w:r>
        <w:rPr>
          <w:rFonts w:asciiTheme="minorHAnsi" w:hAnsiTheme="minorHAnsi" w:cs="Arial"/>
          <w:kern w:val="0"/>
          <w:sz w:val="22"/>
          <w:szCs w:val="22"/>
        </w:rPr>
        <w:t>erviços só poderão ter início após a colocação da placa em local indicado pela FISCALIZAÇÃO.</w:t>
      </w:r>
    </w:p>
    <w:p w14:paraId="0D86221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DD6952F"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FERRAMENTAS E EQUIPAMENTOS</w:t>
      </w:r>
    </w:p>
    <w:p w14:paraId="5C261B3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Deverão ser observadas as normas de segurança em especial as contidas na NR. 18. Deverá haver particular atenção para o cumprimento das</w:t>
      </w:r>
      <w:r>
        <w:rPr>
          <w:rFonts w:asciiTheme="minorHAnsi" w:hAnsiTheme="minorHAnsi" w:cs="Arial"/>
          <w:kern w:val="0"/>
          <w:sz w:val="22"/>
          <w:szCs w:val="22"/>
        </w:rPr>
        <w:t xml:space="preserve"> exigências de proteção dos móveis dos equipamentos e de evitar-se que as ferramentas manuais sejam abandonadas sobre passagens, escadas, andaimes e superfícies de trabalho.</w:t>
      </w:r>
    </w:p>
    <w:p w14:paraId="3CEE0F0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ferramentas e equipamentos de uso no canteiro de obras deverão ser armazenados,</w:t>
      </w:r>
      <w:r>
        <w:rPr>
          <w:rFonts w:asciiTheme="minorHAnsi" w:hAnsiTheme="minorHAnsi" w:cs="Arial"/>
          <w:kern w:val="0"/>
          <w:sz w:val="22"/>
          <w:szCs w:val="22"/>
        </w:rPr>
        <w:t xml:space="preserve"> especificados e fornecidos pelo construtor, de acordo com o seu cronograma de obras, observadas as especificações de cada caso.</w:t>
      </w:r>
    </w:p>
    <w:p w14:paraId="13C34C6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No canteiro de obras teremos equipamentos de uso individual e de coletivo. Equipamentos de proteção individual – EPI: será de u</w:t>
      </w:r>
      <w:r>
        <w:rPr>
          <w:rFonts w:asciiTheme="minorHAnsi" w:hAnsiTheme="minorHAnsi" w:cs="Arial"/>
          <w:kern w:val="0"/>
          <w:sz w:val="22"/>
          <w:szCs w:val="22"/>
        </w:rPr>
        <w:t>so obrigatório obedecido o disposto na NR-6, são eles: capacete, luvas, botas, cinto de segurança, protetor auricular, máscaras, uniforme, avental.</w:t>
      </w:r>
    </w:p>
    <w:p w14:paraId="46578CA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7BB85BC"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QUADRO EFETIVO DA OBRA</w:t>
      </w:r>
    </w:p>
    <w:p w14:paraId="6006576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a composição do quadro efetivo da obra, o construtor deverá locar profissionais</w:t>
      </w:r>
      <w:r>
        <w:rPr>
          <w:rFonts w:asciiTheme="minorHAnsi" w:hAnsiTheme="minorHAnsi" w:cs="Arial"/>
          <w:kern w:val="0"/>
          <w:sz w:val="22"/>
          <w:szCs w:val="22"/>
        </w:rPr>
        <w:t xml:space="preserve"> de modo a preencher todas as divisões necessárias à realização </w:t>
      </w:r>
      <w:proofErr w:type="gramStart"/>
      <w:r>
        <w:rPr>
          <w:rFonts w:asciiTheme="minorHAnsi" w:hAnsiTheme="minorHAnsi" w:cs="Arial"/>
          <w:kern w:val="0"/>
          <w:sz w:val="22"/>
          <w:szCs w:val="22"/>
        </w:rPr>
        <w:t>da mesma</w:t>
      </w:r>
      <w:proofErr w:type="gramEnd"/>
      <w:r>
        <w:rPr>
          <w:rFonts w:asciiTheme="minorHAnsi" w:hAnsiTheme="minorHAnsi" w:cs="Arial"/>
          <w:kern w:val="0"/>
          <w:sz w:val="22"/>
          <w:szCs w:val="22"/>
        </w:rPr>
        <w:t>, quais serão: gerência; divisão administrativa; segurança do trabalho; divisão de engenharia; divisão de produção e serviços gerais. Os profissionais para cada uma das áreas deverão s</w:t>
      </w:r>
      <w:r>
        <w:rPr>
          <w:rFonts w:asciiTheme="minorHAnsi" w:hAnsiTheme="minorHAnsi" w:cs="Arial"/>
          <w:kern w:val="0"/>
          <w:sz w:val="22"/>
          <w:szCs w:val="22"/>
        </w:rPr>
        <w:t>er os seguintes:</w:t>
      </w:r>
    </w:p>
    <w:p w14:paraId="6E552ADE" w14:textId="77777777" w:rsidR="00765EA9" w:rsidRDefault="002E6AFF">
      <w:pPr>
        <w:pStyle w:val="Standard"/>
        <w:widowControl w:val="0"/>
        <w:numPr>
          <w:ilvl w:val="0"/>
          <w:numId w:val="1"/>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Divisão de engenharia:</w:t>
      </w:r>
    </w:p>
    <w:p w14:paraId="545A75EB" w14:textId="77777777" w:rsidR="00765EA9" w:rsidRDefault="002E6AFF">
      <w:pPr>
        <w:pStyle w:val="Standard"/>
        <w:widowControl w:val="0"/>
        <w:numPr>
          <w:ilvl w:val="2"/>
          <w:numId w:val="1"/>
        </w:numPr>
        <w:suppressAutoHyphens w:val="0"/>
        <w:jc w:val="both"/>
        <w:rPr>
          <w:rFonts w:asciiTheme="minorHAnsi" w:hAnsiTheme="minorHAnsi" w:cs="Arial"/>
          <w:kern w:val="0"/>
          <w:sz w:val="22"/>
          <w:szCs w:val="22"/>
        </w:rPr>
      </w:pPr>
      <w:r>
        <w:rPr>
          <w:rFonts w:asciiTheme="minorHAnsi" w:hAnsiTheme="minorHAnsi" w:cs="Arial"/>
          <w:kern w:val="0"/>
          <w:sz w:val="22"/>
          <w:szCs w:val="22"/>
        </w:rPr>
        <w:lastRenderedPageBreak/>
        <w:t>Engenheiro civil</w:t>
      </w:r>
    </w:p>
    <w:p w14:paraId="2D6A882C" w14:textId="77777777" w:rsidR="00765EA9" w:rsidRDefault="002E6AFF">
      <w:pPr>
        <w:pStyle w:val="Standard"/>
        <w:widowControl w:val="0"/>
        <w:numPr>
          <w:ilvl w:val="1"/>
          <w:numId w:val="1"/>
        </w:numPr>
        <w:suppressAutoHyphens w:val="0"/>
        <w:rPr>
          <w:rFonts w:asciiTheme="minorHAnsi" w:hAnsiTheme="minorHAnsi" w:cs="Arial"/>
          <w:kern w:val="0"/>
          <w:sz w:val="22"/>
          <w:szCs w:val="22"/>
        </w:rPr>
      </w:pPr>
      <w:r>
        <w:rPr>
          <w:rFonts w:asciiTheme="minorHAnsi" w:hAnsiTheme="minorHAnsi" w:cs="Arial"/>
          <w:kern w:val="0"/>
          <w:sz w:val="22"/>
          <w:szCs w:val="22"/>
        </w:rPr>
        <w:t>Divisão de produção:</w:t>
      </w:r>
    </w:p>
    <w:p w14:paraId="6AF6C49E" w14:textId="77777777" w:rsidR="00765EA9" w:rsidRDefault="002E6AFF">
      <w:pPr>
        <w:pStyle w:val="Standard"/>
        <w:widowControl w:val="0"/>
        <w:numPr>
          <w:ilvl w:val="2"/>
          <w:numId w:val="8"/>
        </w:numPr>
        <w:suppressAutoHyphens w:val="0"/>
        <w:jc w:val="both"/>
        <w:rPr>
          <w:rFonts w:asciiTheme="minorHAnsi" w:hAnsiTheme="minorHAnsi" w:cs="Arial"/>
          <w:kern w:val="0"/>
          <w:sz w:val="22"/>
          <w:szCs w:val="22"/>
        </w:rPr>
      </w:pPr>
      <w:r>
        <w:rPr>
          <w:rFonts w:asciiTheme="minorHAnsi" w:hAnsiTheme="minorHAnsi" w:cs="Arial"/>
          <w:kern w:val="0"/>
          <w:sz w:val="22"/>
          <w:szCs w:val="22"/>
        </w:rPr>
        <w:t>Mestre geral</w:t>
      </w:r>
    </w:p>
    <w:p w14:paraId="17E1C9E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C0C4B8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Caberá ao construtor à seleção dos profissionais com comprovada capacidade técnica que deverão ser apresentados à fiscalização. A substituição de qualquer </w:t>
      </w:r>
      <w:r>
        <w:rPr>
          <w:rFonts w:asciiTheme="minorHAnsi" w:hAnsiTheme="minorHAnsi" w:cs="Arial"/>
          <w:kern w:val="0"/>
          <w:sz w:val="22"/>
          <w:szCs w:val="22"/>
        </w:rPr>
        <w:t>profissional será processada em no máximo 48 (quarenta e oito) horas após a comunicação por escrito da fiscalização.</w:t>
      </w:r>
    </w:p>
    <w:p w14:paraId="0EBB8B3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BD85D6D"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REGULAMENTAÇÕES LEGAIS DA CONSTRUÇÃO</w:t>
      </w:r>
    </w:p>
    <w:p w14:paraId="4684EB0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Devem ser consideradas como parte integrante deste Memorial as Leis, Disposições e normas em vigor no</w:t>
      </w:r>
      <w:r>
        <w:rPr>
          <w:rFonts w:asciiTheme="minorHAnsi" w:hAnsiTheme="minorHAnsi" w:cs="Arial"/>
          <w:kern w:val="0"/>
          <w:sz w:val="22"/>
          <w:szCs w:val="22"/>
        </w:rPr>
        <w:t xml:space="preserve"> Território Nacional. Disposições e Regulamentos Estatais Municipais e Federais, relacionadas com construção e equipamentos, tais como Segurança e Medicina do Trabalho, CLT etc.</w:t>
      </w:r>
    </w:p>
    <w:p w14:paraId="7439298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Legalização da obra junto ao CREA, licenças e habite-se, quando envolver área </w:t>
      </w:r>
      <w:r>
        <w:rPr>
          <w:rFonts w:asciiTheme="minorHAnsi" w:hAnsiTheme="minorHAnsi" w:cs="Arial"/>
          <w:kern w:val="0"/>
          <w:sz w:val="22"/>
          <w:szCs w:val="22"/>
        </w:rPr>
        <w:t>de preservação ambiental requer aprovação junto a SEMA e os procedimentos a serem adotados deverão ser verificados junto a FISCALIZAÇÃO.</w:t>
      </w:r>
    </w:p>
    <w:p w14:paraId="4FFA426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Regulamentação de Concessionárias de Serviços Públicos: água, esgoto, energia, telefone, além de Corpo de Bombeiros e M</w:t>
      </w:r>
      <w:r>
        <w:rPr>
          <w:rFonts w:asciiTheme="minorHAnsi" w:hAnsiTheme="minorHAnsi" w:cs="Arial"/>
          <w:kern w:val="0"/>
          <w:sz w:val="22"/>
          <w:szCs w:val="22"/>
        </w:rPr>
        <w:t>eio Ambiente.</w:t>
      </w:r>
    </w:p>
    <w:p w14:paraId="4ED181A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execução, pela CONTRATADA, de qualquer serviço em desacordo com os itens acima, em autorização expressa por escrito da CONTRATANTE, o fará assumir todos os custos ou penalidades desta inobservância.</w:t>
      </w:r>
    </w:p>
    <w:p w14:paraId="56675AD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6144038"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REGULAMENTAÇÕES GERAIS</w:t>
      </w:r>
    </w:p>
    <w:p w14:paraId="61F08FF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Deverá ser efetua</w:t>
      </w:r>
      <w:r>
        <w:rPr>
          <w:rFonts w:asciiTheme="minorHAnsi" w:hAnsiTheme="minorHAnsi" w:cs="Arial"/>
          <w:kern w:val="0"/>
          <w:sz w:val="22"/>
          <w:szCs w:val="22"/>
        </w:rPr>
        <w:t>da a limpeza diária de modo que assegure a construção no sentido de organização. A obra deverá ser entregue totalmente limpa e livre de resíduos de obras, lixo, material de construção, barracões, etc.</w:t>
      </w:r>
    </w:p>
    <w:p w14:paraId="64CEE41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efetuados, por conta da Empreiteira, todos os ret</w:t>
      </w:r>
      <w:r>
        <w:rPr>
          <w:rFonts w:asciiTheme="minorHAnsi" w:hAnsiTheme="minorHAnsi" w:cs="Arial"/>
          <w:kern w:val="0"/>
          <w:sz w:val="22"/>
          <w:szCs w:val="22"/>
        </w:rPr>
        <w:t xml:space="preserve">oques que se fizerem necessários ao </w:t>
      </w:r>
      <w:proofErr w:type="gramStart"/>
      <w:r>
        <w:rPr>
          <w:rFonts w:asciiTheme="minorHAnsi" w:hAnsiTheme="minorHAnsi" w:cs="Arial"/>
          <w:kern w:val="0"/>
          <w:sz w:val="22"/>
          <w:szCs w:val="22"/>
        </w:rPr>
        <w:t>acabamento final</w:t>
      </w:r>
      <w:proofErr w:type="gramEnd"/>
      <w:r>
        <w:rPr>
          <w:rFonts w:asciiTheme="minorHAnsi" w:hAnsiTheme="minorHAnsi" w:cs="Arial"/>
          <w:kern w:val="0"/>
          <w:sz w:val="22"/>
          <w:szCs w:val="22"/>
        </w:rPr>
        <w:t xml:space="preserve"> da obra. Quaisquer danos causados a terceiros, oriundos da execução da obra, serão inteiramente responsabilidade da Empreiteira.</w:t>
      </w:r>
    </w:p>
    <w:p w14:paraId="70115AD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firma contratada só poderá entregar a obra, depois que a comissão de Rec</w:t>
      </w:r>
      <w:r>
        <w:rPr>
          <w:rFonts w:asciiTheme="minorHAnsi" w:hAnsiTheme="minorHAnsi" w:cs="Arial"/>
          <w:kern w:val="0"/>
          <w:sz w:val="22"/>
          <w:szCs w:val="22"/>
        </w:rPr>
        <w:t>ebimento designada pela CONTRATANTE, fizer a visita, para constatar seu bom estado de construção e funcionamento e assinar o Termo de Recebimento. Também deverá ser entregue o livro de ocorrências à Comissão de Recebimento (Diário de Obras).</w:t>
      </w:r>
    </w:p>
    <w:p w14:paraId="64D7AA9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Todos os mater</w:t>
      </w:r>
      <w:r>
        <w:rPr>
          <w:rFonts w:asciiTheme="minorHAnsi" w:hAnsiTheme="minorHAnsi" w:cs="Arial"/>
          <w:kern w:val="0"/>
          <w:sz w:val="22"/>
          <w:szCs w:val="22"/>
        </w:rPr>
        <w:t>iais ora especificados serão previamente vistoriados antes de sua aplicação, pela fiscalização e posteriormente liberados. Os barracões do canteiro de obras como depósitos, refeitórios, alojamentos, etc. deverão estar sempre pintados e organizados e dentro</w:t>
      </w:r>
      <w:r>
        <w:rPr>
          <w:rFonts w:asciiTheme="minorHAnsi" w:hAnsiTheme="minorHAnsi" w:cs="Arial"/>
          <w:kern w:val="0"/>
          <w:sz w:val="22"/>
          <w:szCs w:val="22"/>
        </w:rPr>
        <w:t xml:space="preserve"> das normas de segurança e dos padrões brasileiros segundo as NBR’S.</w:t>
      </w:r>
    </w:p>
    <w:p w14:paraId="40B79E9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funcionários da obra deverão estar sempre usando capacetes e botas conforme recomendam as Normas de Segurança do Trabalho, além do uniforme que identifique os funcionários da CONTRATAD</w:t>
      </w:r>
      <w:r>
        <w:rPr>
          <w:rFonts w:asciiTheme="minorHAnsi" w:hAnsiTheme="minorHAnsi" w:cs="Arial"/>
          <w:kern w:val="0"/>
          <w:sz w:val="22"/>
          <w:szCs w:val="22"/>
        </w:rPr>
        <w:t>A, e os demais acessórios de proteção exigíveis a cada função desempenhada.</w:t>
      </w:r>
    </w:p>
    <w:p w14:paraId="5F4C1B3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obra terá todas as instalações provisórias necessárias ao seu bom funcionamento, tais como escritório, sanitário, depósitos, água, energia elétrica, telefone etc.</w:t>
      </w:r>
    </w:p>
    <w:p w14:paraId="05BCD95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Caberá a CONTRA</w:t>
      </w:r>
      <w:r>
        <w:rPr>
          <w:rFonts w:asciiTheme="minorHAnsi" w:hAnsiTheme="minorHAnsi" w:cs="Arial"/>
          <w:kern w:val="0"/>
          <w:sz w:val="22"/>
          <w:szCs w:val="22"/>
        </w:rPr>
        <w:t>TADA o fornecimento de todo o material, mão de obra ferramental, maquinaria e equipamentos necessários e adequados para que todos os trabalhos sejam desenvolvidos com segurança e qualidade.</w:t>
      </w:r>
    </w:p>
    <w:p w14:paraId="38EA6F3E"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4BA5D7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executará todos os serviços necessários às instalaçõ</w:t>
      </w:r>
      <w:r>
        <w:rPr>
          <w:rFonts w:asciiTheme="minorHAnsi" w:hAnsiTheme="minorHAnsi" w:cs="Arial"/>
          <w:kern w:val="0"/>
          <w:sz w:val="22"/>
          <w:szCs w:val="22"/>
        </w:rPr>
        <w:t>es do canteiro de obras, atendendo a todas as necessidades para os diversos serviços, utilizando para tanto, áreas do próprio terreno da construção. Deverão ser construídos barracões para canteiro de obras com refeitório e vestiário para os operários. Os b</w:t>
      </w:r>
      <w:r>
        <w:rPr>
          <w:rFonts w:asciiTheme="minorHAnsi" w:hAnsiTheme="minorHAnsi" w:cs="Arial"/>
          <w:kern w:val="0"/>
          <w:sz w:val="22"/>
          <w:szCs w:val="22"/>
        </w:rPr>
        <w:t>arracões deverão ter instalações hidro sanitárias e elétricas condignas para uma boa habitabilidade.</w:t>
      </w:r>
    </w:p>
    <w:p w14:paraId="4C9F693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de inteira responsabilidade, técnica e financeira, da CONTRATADA todas as instalações preliminares da obra e outras necessárias por exigências legais</w:t>
      </w:r>
      <w:r>
        <w:rPr>
          <w:rFonts w:asciiTheme="minorHAnsi" w:hAnsiTheme="minorHAnsi" w:cs="Arial"/>
          <w:kern w:val="0"/>
          <w:sz w:val="22"/>
          <w:szCs w:val="22"/>
        </w:rPr>
        <w:t>, trabalhistas ou pela marcha de serviços, todas as ligações provisórias e definitivas de água, luz, e de força, bem como, a obtenção do "habite-se" ao término da obra.</w:t>
      </w:r>
    </w:p>
    <w:p w14:paraId="1A93CFB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394D24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F5316F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1A45479"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INSTALAÇÕES E SERVIÇOS INICIAIS</w:t>
      </w:r>
    </w:p>
    <w:p w14:paraId="78498AE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SERVIÇOS INICIAIS</w:t>
      </w:r>
    </w:p>
    <w:p w14:paraId="3861F3A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local da obra será </w:t>
      </w:r>
      <w:r>
        <w:rPr>
          <w:rFonts w:asciiTheme="minorHAnsi" w:hAnsiTheme="minorHAnsi" w:cs="Arial"/>
          <w:kern w:val="0"/>
          <w:sz w:val="22"/>
          <w:szCs w:val="22"/>
        </w:rPr>
        <w:t>entregue a CONTRATADA no espaço atual como se encontra, devendo ser executada uma completa limpeza do terreno. A limpeza contemplará as áreas adjacentes às edificações inclusive os acessos, deixando-as totalmente limpa sem entulho ou matéria orgânica.</w:t>
      </w:r>
    </w:p>
    <w:p w14:paraId="20CCB80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w:t>
      </w:r>
      <w:r>
        <w:rPr>
          <w:rFonts w:asciiTheme="minorHAnsi" w:hAnsiTheme="minorHAnsi" w:cs="Arial"/>
          <w:kern w:val="0"/>
          <w:sz w:val="22"/>
          <w:szCs w:val="22"/>
        </w:rPr>
        <w:t>rá ser prevista limpeza e a poda de árvores (se houverem), notadamente àquelas que passaram de sua forma geométrica natural ou outras que estão prejudicando as edificações. Não será permitida a retirada de vegetação sem a autorização da fiscalização.</w:t>
      </w:r>
    </w:p>
    <w:p w14:paraId="68BC385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Corre</w:t>
      </w:r>
      <w:r>
        <w:rPr>
          <w:rFonts w:asciiTheme="minorHAnsi" w:hAnsiTheme="minorHAnsi" w:cs="Arial"/>
          <w:kern w:val="0"/>
          <w:sz w:val="22"/>
          <w:szCs w:val="22"/>
        </w:rPr>
        <w:t>sponde aos serviços de limpeza, roçado, derrubada e destacamento de árvores, a queima e remoção de entulhos, de forma a deixar livre o terreno para os trabalhos da obra. A derrubada de árvores somente se fará dentro do perímetro da construção e quando, abs</w:t>
      </w:r>
      <w:r>
        <w:rPr>
          <w:rFonts w:asciiTheme="minorHAnsi" w:hAnsiTheme="minorHAnsi" w:cs="Arial"/>
          <w:kern w:val="0"/>
          <w:sz w:val="22"/>
          <w:szCs w:val="22"/>
        </w:rPr>
        <w:t>olutamente, necessária a remoção de toda matéria orgânica ou inservível.</w:t>
      </w:r>
    </w:p>
    <w:p w14:paraId="17CA0EA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providenciará a instalação de água e energia elétrica para a luz e força necessárias a iluminação e acionamento dos equipamentos da obra. Juntamente com a CONTRATANTE a CONTRATADA deverá definir o layout do canteiro, com a localização dos escr</w:t>
      </w:r>
      <w:r>
        <w:rPr>
          <w:rFonts w:asciiTheme="minorHAnsi" w:hAnsiTheme="minorHAnsi" w:cs="Arial"/>
          <w:kern w:val="0"/>
          <w:sz w:val="22"/>
          <w:szCs w:val="22"/>
        </w:rPr>
        <w:t xml:space="preserve">itórios, depósitos centrais de armações e formas, etc. </w:t>
      </w:r>
    </w:p>
    <w:p w14:paraId="3DA0636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D1308C4"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FUNDAÇÕES, FORMA E ESTRUTURA.</w:t>
      </w:r>
    </w:p>
    <w:p w14:paraId="6E441B92" w14:textId="77777777" w:rsidR="00765EA9" w:rsidRDefault="002E6AFF">
      <w:pPr>
        <w:pStyle w:val="Standard"/>
        <w:widowControl w:val="0"/>
        <w:numPr>
          <w:ilvl w:val="1"/>
          <w:numId w:val="2"/>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FUNDAÇÃO</w:t>
      </w:r>
    </w:p>
    <w:p w14:paraId="45E29E1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fundações serão executadas de acordo com seus projetos específicos. Para cada caso deverá ser seguida às normas, especificações e métodos brasileiros específ</w:t>
      </w:r>
      <w:r>
        <w:rPr>
          <w:rFonts w:asciiTheme="minorHAnsi" w:hAnsiTheme="minorHAnsi" w:cs="Arial"/>
          <w:kern w:val="0"/>
          <w:sz w:val="22"/>
          <w:szCs w:val="22"/>
        </w:rPr>
        <w:t xml:space="preserve">icos. </w:t>
      </w:r>
    </w:p>
    <w:p w14:paraId="21D86B92" w14:textId="77777777" w:rsidR="00765EA9" w:rsidRDefault="002E6AFF">
      <w:pPr>
        <w:pStyle w:val="Standard"/>
        <w:widowControl w:val="0"/>
        <w:numPr>
          <w:ilvl w:val="1"/>
          <w:numId w:val="2"/>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CONCRETO</w:t>
      </w:r>
    </w:p>
    <w:p w14:paraId="06A379E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providenciará equipamentos adequados ao preparo de todos os concretos necessários à obra, nas suas diferentes condições de qualidades fixadas em projeto e para garantir o cumprimento do Cronograma de Construção. Indicações part</w:t>
      </w:r>
      <w:r>
        <w:rPr>
          <w:rFonts w:asciiTheme="minorHAnsi" w:hAnsiTheme="minorHAnsi" w:cs="Arial"/>
          <w:kern w:val="0"/>
          <w:sz w:val="22"/>
          <w:szCs w:val="22"/>
        </w:rPr>
        <w:t>iculares poderão ser feitas pela FISCALIZAÇÃO no que se refere às características de operação de betoneiras, tempo de mistura e outros aspectos correlatos.</w:t>
      </w:r>
    </w:p>
    <w:p w14:paraId="4887B5A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as suas expensas, deve contratar laboratório especializado e idôneo, para efetuar as d</w:t>
      </w:r>
      <w:r>
        <w:rPr>
          <w:rFonts w:asciiTheme="minorHAnsi" w:hAnsiTheme="minorHAnsi" w:cs="Arial"/>
          <w:kern w:val="0"/>
          <w:sz w:val="22"/>
          <w:szCs w:val="22"/>
        </w:rPr>
        <w:t>osagens e os ensaios necessários de resistência. Os métodos e resultados do controle deverão ser informados e aprovados pela FISCALIZAÇÃO,</w:t>
      </w:r>
    </w:p>
    <w:p w14:paraId="194FDC3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deverá fornecer certificado com as características do concreto usinado a cada fornecimento e efetuar o e</w:t>
      </w:r>
      <w:r>
        <w:rPr>
          <w:rFonts w:asciiTheme="minorHAnsi" w:hAnsiTheme="minorHAnsi" w:cs="Arial"/>
          <w:kern w:val="0"/>
          <w:sz w:val="22"/>
          <w:szCs w:val="22"/>
        </w:rPr>
        <w:t>nvasamento de Corpo de Prova no ato da concretagem e na presença da FISCALIZAÇÃO que será entregue a CONTRATANTE visando ensaios futuros de resistência.</w:t>
      </w:r>
    </w:p>
    <w:p w14:paraId="27C03E6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controle tecnológico da produção dos concretos que se estenderá a todas as fases, desde a qualificaçã</w:t>
      </w:r>
      <w:r>
        <w:rPr>
          <w:rFonts w:asciiTheme="minorHAnsi" w:hAnsiTheme="minorHAnsi" w:cs="Arial"/>
          <w:kern w:val="0"/>
          <w:sz w:val="22"/>
          <w:szCs w:val="22"/>
        </w:rPr>
        <w:t>o dos materiais à mistura dos concretos, seu transporte e lançamento serão realizados pela CONTRATADA de conformidade com as Normas Brasileiras, submetendo-se todos os resultados à FISCALIZAÇÃO e por ela assinados.</w:t>
      </w:r>
    </w:p>
    <w:p w14:paraId="15273BD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facilitará as tarefas da FIS</w:t>
      </w:r>
      <w:r>
        <w:rPr>
          <w:rFonts w:asciiTheme="minorHAnsi" w:hAnsiTheme="minorHAnsi" w:cs="Arial"/>
          <w:kern w:val="0"/>
          <w:sz w:val="22"/>
          <w:szCs w:val="22"/>
        </w:rPr>
        <w:t>CALIZAÇÃO prestando esclarecimentos necessários à formação de juízo quanto à qualidade e procedência dos materiais, tempos e métodos construtivos, quantidades utilizadas e outros dados correlatos. Da mesma forma acolherá às indicações particulares feitas p</w:t>
      </w:r>
      <w:r>
        <w:rPr>
          <w:rFonts w:asciiTheme="minorHAnsi" w:hAnsiTheme="minorHAnsi" w:cs="Arial"/>
          <w:kern w:val="0"/>
          <w:sz w:val="22"/>
          <w:szCs w:val="22"/>
        </w:rPr>
        <w:t xml:space="preserve">ela FISCALIZAÇÃO no curso dos trabalhos construtivos, sejam </w:t>
      </w:r>
      <w:proofErr w:type="gramStart"/>
      <w:r>
        <w:rPr>
          <w:rFonts w:asciiTheme="minorHAnsi" w:hAnsiTheme="minorHAnsi" w:cs="Arial"/>
          <w:kern w:val="0"/>
          <w:sz w:val="22"/>
          <w:szCs w:val="22"/>
        </w:rPr>
        <w:t>as referentes</w:t>
      </w:r>
      <w:proofErr w:type="gramEnd"/>
      <w:r>
        <w:rPr>
          <w:rFonts w:asciiTheme="minorHAnsi" w:hAnsiTheme="minorHAnsi" w:cs="Arial"/>
          <w:kern w:val="0"/>
          <w:sz w:val="22"/>
          <w:szCs w:val="22"/>
        </w:rPr>
        <w:t xml:space="preserve"> à observância do presente Memorial, sejam os decorrentes de soluções de boa técnica recomendáveis pela utilização ao longo da construção, em condições que não explícitas ou previstas</w:t>
      </w:r>
      <w:r>
        <w:rPr>
          <w:rFonts w:asciiTheme="minorHAnsi" w:hAnsiTheme="minorHAnsi" w:cs="Arial"/>
          <w:kern w:val="0"/>
          <w:sz w:val="22"/>
          <w:szCs w:val="22"/>
        </w:rPr>
        <w:t xml:space="preserve"> no presente Memorial.</w:t>
      </w:r>
    </w:p>
    <w:p w14:paraId="1D2F0D4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concreto deverá ser transportado do seu local de mistura até local de lançamento com a maior rapidez possível, empregando-se métodos que evitem a segregação dos agregados ou a perda do material, em especial vazamentos das natas de </w:t>
      </w:r>
      <w:r>
        <w:rPr>
          <w:rFonts w:asciiTheme="minorHAnsi" w:hAnsiTheme="minorHAnsi" w:cs="Arial"/>
          <w:kern w:val="0"/>
          <w:sz w:val="22"/>
          <w:szCs w:val="22"/>
        </w:rPr>
        <w:t>cimento ou argamassa. Os meios de transporte serão proporcionados pela CONTRATADA em condições adequadas ao ritmo de lançamento em consonância com as exigências do cronograma, orientado por programação cuidadosa que evite congestionamentos, perda de partid</w:t>
      </w:r>
      <w:r>
        <w:rPr>
          <w:rFonts w:asciiTheme="minorHAnsi" w:hAnsiTheme="minorHAnsi" w:cs="Arial"/>
          <w:kern w:val="0"/>
          <w:sz w:val="22"/>
          <w:szCs w:val="22"/>
        </w:rPr>
        <w:t>os e outros incidentes prejudiciais à qualidade dos concretos e o andamento normal das obras.</w:t>
      </w:r>
    </w:p>
    <w:p w14:paraId="311C5D4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Dependendo do método adotado pela CONTRATADA, a FISCALIZAÇÃO poderá exigir o uso de aditivo retardador de “pega” nos concretos. Para os concretos </w:t>
      </w:r>
      <w:proofErr w:type="spellStart"/>
      <w:r>
        <w:rPr>
          <w:rFonts w:asciiTheme="minorHAnsi" w:hAnsiTheme="minorHAnsi" w:cs="Arial"/>
          <w:kern w:val="0"/>
          <w:sz w:val="22"/>
          <w:szCs w:val="22"/>
        </w:rPr>
        <w:t>pré</w:t>
      </w:r>
      <w:proofErr w:type="spellEnd"/>
      <w:r>
        <w:rPr>
          <w:rFonts w:asciiTheme="minorHAnsi" w:hAnsiTheme="minorHAnsi" w:cs="Arial"/>
          <w:kern w:val="0"/>
          <w:sz w:val="22"/>
          <w:szCs w:val="22"/>
        </w:rPr>
        <w:t>-misturados e</w:t>
      </w:r>
      <w:r>
        <w:rPr>
          <w:rFonts w:asciiTheme="minorHAnsi" w:hAnsiTheme="minorHAnsi" w:cs="Arial"/>
          <w:kern w:val="0"/>
          <w:sz w:val="22"/>
          <w:szCs w:val="22"/>
        </w:rPr>
        <w:t xml:space="preserve"> usinados fora do </w:t>
      </w:r>
      <w:r>
        <w:rPr>
          <w:rFonts w:asciiTheme="minorHAnsi" w:hAnsiTheme="minorHAnsi" w:cs="Arial"/>
          <w:kern w:val="0"/>
          <w:sz w:val="22"/>
          <w:szCs w:val="22"/>
        </w:rPr>
        <w:lastRenderedPageBreak/>
        <w:t>canteiro, se dará preferência ao seu transporte através de bombeamento.</w:t>
      </w:r>
    </w:p>
    <w:p w14:paraId="2832CDB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concreto será colocado sem segregação de seus componentes, em todos os ângulos e cantos das formas e ao redor das barras, ganchos, estribos e peças embutidas com a </w:t>
      </w:r>
      <w:r>
        <w:rPr>
          <w:rFonts w:asciiTheme="minorHAnsi" w:hAnsiTheme="minorHAnsi" w:cs="Arial"/>
          <w:kern w:val="0"/>
          <w:sz w:val="22"/>
          <w:szCs w:val="22"/>
        </w:rPr>
        <w:t>utilização de meios e equipamentos adequados. As condições de queda livre, movimentação do concreto após descarregamento e demais operações deverão satisfazer as exigências da boa técnica evitando assim, problemas de segregação, “bicheiras”, ninhos, porosi</w:t>
      </w:r>
      <w:r>
        <w:rPr>
          <w:rFonts w:asciiTheme="minorHAnsi" w:hAnsiTheme="minorHAnsi" w:cs="Arial"/>
          <w:kern w:val="0"/>
          <w:sz w:val="22"/>
          <w:szCs w:val="22"/>
        </w:rPr>
        <w:t>dade superficial excessiva, etc.</w:t>
      </w:r>
    </w:p>
    <w:p w14:paraId="400A174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está obrigada a informar a CONTRATANTE quando fará o lançamento do concreto com pelo menos 48 horas de antecedência, para que a FISCALIZAÇÃO libere, formalmente, no Diário de Obra, a concretagem, informando obr</w:t>
      </w:r>
      <w:r>
        <w:rPr>
          <w:rFonts w:asciiTheme="minorHAnsi" w:hAnsiTheme="minorHAnsi" w:cs="Arial"/>
          <w:kern w:val="0"/>
          <w:sz w:val="22"/>
          <w:szCs w:val="22"/>
        </w:rPr>
        <w:t>igatoriamente o número de elemento que será concretado.</w:t>
      </w:r>
    </w:p>
    <w:p w14:paraId="5E2B008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Caso tal procedimento não seja cumprido fica a CONTRATADA sujeita ao refazimento da concretagem, conforme critério da CONTRATANTE. O concreto deverá ser adensado por meio de equipamento mecânico simul</w:t>
      </w:r>
      <w:r>
        <w:rPr>
          <w:rFonts w:asciiTheme="minorHAnsi" w:hAnsiTheme="minorHAnsi" w:cs="Arial"/>
          <w:kern w:val="0"/>
          <w:sz w:val="22"/>
          <w:szCs w:val="22"/>
        </w:rPr>
        <w:t xml:space="preserve">taneamente com o lançamento e antes do início da “pega” do concreto devendo a CONTRATADA providenciar todo o equipamento necessário, em quantidades adequadas ao desembaraço da construção, sem paralisações e sem prejuízos para a qualidade do produto. </w:t>
      </w:r>
    </w:p>
    <w:p w14:paraId="32C08580" w14:textId="77777777" w:rsidR="00765EA9" w:rsidRDefault="002E6AFF">
      <w:pPr>
        <w:pStyle w:val="Standard"/>
        <w:widowControl w:val="0"/>
        <w:numPr>
          <w:ilvl w:val="1"/>
          <w:numId w:val="2"/>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FORMA</w:t>
      </w:r>
      <w:r>
        <w:rPr>
          <w:rFonts w:asciiTheme="minorHAnsi" w:hAnsiTheme="minorHAnsi" w:cs="Arial"/>
          <w:kern w:val="0"/>
          <w:sz w:val="22"/>
          <w:szCs w:val="22"/>
        </w:rPr>
        <w:t>S E ACABAMENTO DO CONCRETO</w:t>
      </w:r>
    </w:p>
    <w:p w14:paraId="1ECE516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formas deverão ser usadas onde quer que sejam necessárias para confinar o concreto e moldá-lo nas linhas, dimensões e juntas exigidas no projeto. As formas deverão ter resistência suficiente para suportar as pressões </w:t>
      </w:r>
      <w:r>
        <w:rPr>
          <w:rFonts w:asciiTheme="minorHAnsi" w:hAnsiTheme="minorHAnsi" w:cs="Arial"/>
          <w:kern w:val="0"/>
          <w:sz w:val="22"/>
          <w:szCs w:val="22"/>
        </w:rPr>
        <w:t>resultantes dos lançamentos e vibrações e deverão ser mantidas rigidamente em posição. As formas deverão ser suficientemente estanques para impedir a perda da argamassa. Qualquer vedação que seja necessária deverá ser feita com material aprovado pela FISCA</w:t>
      </w:r>
      <w:r>
        <w:rPr>
          <w:rFonts w:asciiTheme="minorHAnsi" w:hAnsiTheme="minorHAnsi" w:cs="Arial"/>
          <w:kern w:val="0"/>
          <w:sz w:val="22"/>
          <w:szCs w:val="22"/>
        </w:rPr>
        <w:t>LIZAÇÃO.</w:t>
      </w:r>
    </w:p>
    <w:p w14:paraId="6C157DFC" w14:textId="77777777" w:rsidR="00765EA9" w:rsidRDefault="002E6AFF">
      <w:pPr>
        <w:pStyle w:val="Standard"/>
        <w:widowControl w:val="0"/>
        <w:suppressAutoHyphens w:val="0"/>
        <w:ind w:firstLine="709"/>
        <w:jc w:val="both"/>
        <w:rPr>
          <w:rFonts w:asciiTheme="minorHAnsi" w:hAnsiTheme="minorHAnsi" w:cs="Arial"/>
          <w:kern w:val="0"/>
          <w:sz w:val="22"/>
          <w:szCs w:val="22"/>
        </w:rPr>
      </w:pPr>
      <w:proofErr w:type="gramStart"/>
      <w:r>
        <w:rPr>
          <w:rFonts w:asciiTheme="minorHAnsi" w:hAnsiTheme="minorHAnsi" w:cs="Arial"/>
          <w:kern w:val="0"/>
          <w:sz w:val="22"/>
          <w:szCs w:val="22"/>
        </w:rPr>
        <w:t>As formas para estruturas com superfície em concreto aparente</w:t>
      </w:r>
      <w:proofErr w:type="gramEnd"/>
      <w:r>
        <w:rPr>
          <w:rFonts w:asciiTheme="minorHAnsi" w:hAnsiTheme="minorHAnsi" w:cs="Arial"/>
          <w:kern w:val="0"/>
          <w:sz w:val="22"/>
          <w:szCs w:val="22"/>
        </w:rPr>
        <w:t xml:space="preserve"> deverão ser construídas em material compatível ao acabamento superficial desejado. As formas remontadas deverão sobrepor o concreto endurecido do lance anteriormente colocado em não men</w:t>
      </w:r>
      <w:r>
        <w:rPr>
          <w:rFonts w:asciiTheme="minorHAnsi" w:hAnsiTheme="minorHAnsi" w:cs="Arial"/>
          <w:kern w:val="0"/>
          <w:sz w:val="22"/>
          <w:szCs w:val="22"/>
        </w:rPr>
        <w:t>os de 10 cm e deverão ser fixadas com firmeza contra o concreto endurecido de maneira que, quando o lançamento do concreto for reiniciado, as formas não se alargarão e não permitirão desvios ou perdas de argamassa nas juntas de construção.</w:t>
      </w:r>
    </w:p>
    <w:p w14:paraId="0F8F14C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 Deverão ser fei</w:t>
      </w:r>
      <w:r>
        <w:rPr>
          <w:rFonts w:asciiTheme="minorHAnsi" w:hAnsiTheme="minorHAnsi" w:cs="Arial"/>
          <w:kern w:val="0"/>
          <w:sz w:val="22"/>
          <w:szCs w:val="22"/>
        </w:rPr>
        <w:t>tas aberturas (janelas) temporárias nas formas, onde necessário, para facilitar a inspeção e limpeza além do lançamento e adensamento do concreto. Propõe-se para lançamento dos concretos, sua queda livre não deva ultrapassar 1,5m para se evitar formação de</w:t>
      </w:r>
      <w:r>
        <w:rPr>
          <w:rFonts w:asciiTheme="minorHAnsi" w:hAnsiTheme="minorHAnsi" w:cs="Arial"/>
          <w:kern w:val="0"/>
          <w:sz w:val="22"/>
          <w:szCs w:val="22"/>
        </w:rPr>
        <w:t xml:space="preserve"> “ninhos” de concretada e desagregação na massa.</w:t>
      </w:r>
    </w:p>
    <w:p w14:paraId="7F1CBCE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 FISCALIZAÇÃO não liberará as concretagens sem que antes tenham sido cumpridos os requisitos mínimos de limpeza, posicionamento de ferragens, verificação dos espaçadores e outras peças embutidas, aplicação </w:t>
      </w:r>
      <w:r>
        <w:rPr>
          <w:rFonts w:asciiTheme="minorHAnsi" w:hAnsiTheme="minorHAnsi" w:cs="Arial"/>
          <w:kern w:val="0"/>
          <w:sz w:val="22"/>
          <w:szCs w:val="22"/>
        </w:rPr>
        <w:t>de óleos ou outros componentes autoadesivos na superfície das formas em contato com o concreto e devido travamento para evitar deslocamento das formas e perda do recobrimento mínimo de 5 cm da armadura.</w:t>
      </w:r>
    </w:p>
    <w:p w14:paraId="0C86F27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0114482" w14:textId="77777777" w:rsidR="00765EA9" w:rsidRDefault="002E6AFF">
      <w:pPr>
        <w:pStyle w:val="Standard"/>
        <w:widowControl w:val="0"/>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LIMPEZA E UNTAMENTO DAS FORMAS</w:t>
      </w:r>
    </w:p>
    <w:p w14:paraId="217DF15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Por ocasião do lançam</w:t>
      </w:r>
      <w:r>
        <w:rPr>
          <w:rFonts w:asciiTheme="minorHAnsi" w:hAnsiTheme="minorHAnsi" w:cs="Arial"/>
          <w:kern w:val="0"/>
          <w:sz w:val="22"/>
          <w:szCs w:val="22"/>
        </w:rPr>
        <w:t xml:space="preserve">ento do concreto nas formas, a superfície </w:t>
      </w:r>
      <w:proofErr w:type="gramStart"/>
      <w:r>
        <w:rPr>
          <w:rFonts w:asciiTheme="minorHAnsi" w:hAnsiTheme="minorHAnsi" w:cs="Arial"/>
          <w:kern w:val="0"/>
          <w:sz w:val="22"/>
          <w:szCs w:val="22"/>
        </w:rPr>
        <w:t>das mesmas</w:t>
      </w:r>
      <w:proofErr w:type="gramEnd"/>
      <w:r>
        <w:rPr>
          <w:rFonts w:asciiTheme="minorHAnsi" w:hAnsiTheme="minorHAnsi" w:cs="Arial"/>
          <w:kern w:val="0"/>
          <w:sz w:val="22"/>
          <w:szCs w:val="22"/>
        </w:rPr>
        <w:t xml:space="preserve"> deverá estar isenta de incrustações de argamassa ou outro qualquer material estranho. Antes do lançamento do concreto as superfícies das formas deverão ser saturadas com água. O desmoldante para formas d</w:t>
      </w:r>
      <w:r>
        <w:rPr>
          <w:rFonts w:asciiTheme="minorHAnsi" w:hAnsiTheme="minorHAnsi" w:cs="Arial"/>
          <w:kern w:val="0"/>
          <w:sz w:val="22"/>
          <w:szCs w:val="22"/>
        </w:rPr>
        <w:t xml:space="preserve">e madeira, nas peças de concreto aparente deverá ser do tipo adequado, refinado e puro, de composição conveniente para a finalidade. Após o </w:t>
      </w:r>
      <w:proofErr w:type="spellStart"/>
      <w:r>
        <w:rPr>
          <w:rFonts w:asciiTheme="minorHAnsi" w:hAnsiTheme="minorHAnsi" w:cs="Arial"/>
          <w:kern w:val="0"/>
          <w:sz w:val="22"/>
          <w:szCs w:val="22"/>
        </w:rPr>
        <w:t>untamento</w:t>
      </w:r>
      <w:proofErr w:type="spellEnd"/>
      <w:r>
        <w:rPr>
          <w:rFonts w:asciiTheme="minorHAnsi" w:hAnsiTheme="minorHAnsi" w:cs="Arial"/>
          <w:kern w:val="0"/>
          <w:sz w:val="22"/>
          <w:szCs w:val="22"/>
        </w:rPr>
        <w:t>, o desmoldante em excesso na forma será removido.</w:t>
      </w:r>
    </w:p>
    <w:p w14:paraId="779F6BD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ferragens ou outras superfícies que requeiram aderênc</w:t>
      </w:r>
      <w:r>
        <w:rPr>
          <w:rFonts w:asciiTheme="minorHAnsi" w:hAnsiTheme="minorHAnsi" w:cs="Arial"/>
          <w:kern w:val="0"/>
          <w:sz w:val="22"/>
          <w:szCs w:val="22"/>
        </w:rPr>
        <w:t xml:space="preserve">ia ao concreto deverá ser mantida isentas do desmoldante. Nas formas destinas aos concretos aparentes não será permitido o uso de óleo queimado como desmoldante, para não comprometer a aparência e bom aspecto </w:t>
      </w:r>
      <w:proofErr w:type="gramStart"/>
      <w:r>
        <w:rPr>
          <w:rFonts w:asciiTheme="minorHAnsi" w:hAnsiTheme="minorHAnsi" w:cs="Arial"/>
          <w:kern w:val="0"/>
          <w:sz w:val="22"/>
          <w:szCs w:val="22"/>
        </w:rPr>
        <w:t>dos mesmos</w:t>
      </w:r>
      <w:proofErr w:type="gramEnd"/>
      <w:r>
        <w:rPr>
          <w:rFonts w:asciiTheme="minorHAnsi" w:hAnsiTheme="minorHAnsi" w:cs="Arial"/>
          <w:kern w:val="0"/>
          <w:sz w:val="22"/>
          <w:szCs w:val="22"/>
        </w:rPr>
        <w:t>.</w:t>
      </w:r>
    </w:p>
    <w:p w14:paraId="39F918E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ferragens serão mantidas afastad</w:t>
      </w:r>
      <w:r>
        <w:rPr>
          <w:rFonts w:asciiTheme="minorHAnsi" w:hAnsiTheme="minorHAnsi" w:cs="Arial"/>
          <w:kern w:val="0"/>
          <w:sz w:val="22"/>
          <w:szCs w:val="22"/>
        </w:rPr>
        <w:t>as das formas por meio de pastilhas de concreto ou afastadores de plástico, não se admitindo tacos de madeira como espaçadores ou afastadores.</w:t>
      </w:r>
    </w:p>
    <w:p w14:paraId="243C60A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partes da estrutura não visíveis (revestidas ou escondidas) poderão ser executadas com madeira serrada, em bru</w:t>
      </w:r>
      <w:r>
        <w:rPr>
          <w:rFonts w:asciiTheme="minorHAnsi" w:hAnsiTheme="minorHAnsi" w:cs="Arial"/>
          <w:kern w:val="0"/>
          <w:sz w:val="22"/>
          <w:szCs w:val="22"/>
        </w:rPr>
        <w:t>to. Para as partes aparentes, será exigido o uso de placas de compensado plastificado. O reaproveitamento dos materiais usados nas formas será permitido desde que se realize a conveniente limpeza e se verifique ausência de deformações. Não se permitirão pr</w:t>
      </w:r>
      <w:r>
        <w:rPr>
          <w:rFonts w:asciiTheme="minorHAnsi" w:hAnsiTheme="minorHAnsi" w:cs="Arial"/>
          <w:kern w:val="0"/>
          <w:sz w:val="22"/>
          <w:szCs w:val="22"/>
        </w:rPr>
        <w:t>egos encravados no concreto após a desforma.</w:t>
      </w:r>
    </w:p>
    <w:p w14:paraId="3B54DC9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No caso de construção com tijolos de barro (maciços ou furados) poder-se-á utilizar a </w:t>
      </w:r>
      <w:r>
        <w:rPr>
          <w:rFonts w:asciiTheme="minorHAnsi" w:hAnsiTheme="minorHAnsi" w:cs="Arial"/>
          <w:kern w:val="0"/>
          <w:sz w:val="22"/>
          <w:szCs w:val="22"/>
        </w:rPr>
        <w:lastRenderedPageBreak/>
        <w:t xml:space="preserve">elevação das alvenarias como forma na execução de pilares, e o respaldo das alvenarias como fundo das vigas, desde que sejam </w:t>
      </w:r>
      <w:r>
        <w:rPr>
          <w:rFonts w:asciiTheme="minorHAnsi" w:hAnsiTheme="minorHAnsi" w:cs="Arial"/>
          <w:kern w:val="0"/>
          <w:sz w:val="22"/>
          <w:szCs w:val="22"/>
        </w:rPr>
        <w:t>mantidas as dimensões das peças estruturais e as demais faces sejam fechadas com cuidados específicos de estanqueidade, alinhamento, prumo e travamento.</w:t>
      </w:r>
    </w:p>
    <w:p w14:paraId="419FFC6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CURA E PROTEÇÃO</w:t>
      </w:r>
    </w:p>
    <w:p w14:paraId="31A2C9F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cura e a proteção das superfícies de concreto, desde o término de cada concretagem sã</w:t>
      </w:r>
      <w:r>
        <w:rPr>
          <w:rFonts w:asciiTheme="minorHAnsi" w:hAnsiTheme="minorHAnsi" w:cs="Arial"/>
          <w:kern w:val="0"/>
          <w:sz w:val="22"/>
          <w:szCs w:val="22"/>
        </w:rPr>
        <w:t>o de responsabilidade da CONTRATADA, que providenciará todos os meios necessários para o perfeito endurecimento dos concretos, que devem ser umedecidos para sua melhor cura durante no mínimo 7 (sete) dias consecutivos, sem interrupção. Não serão permitidos</w:t>
      </w:r>
      <w:r>
        <w:rPr>
          <w:rFonts w:asciiTheme="minorHAnsi" w:hAnsiTheme="minorHAnsi" w:cs="Arial"/>
          <w:kern w:val="0"/>
          <w:sz w:val="22"/>
          <w:szCs w:val="22"/>
        </w:rPr>
        <w:t xml:space="preserve"> produtos de cura. Deverão ser observados os prazos de cura da norma ABNT para estruturas como pilar, vigas e lajes para a realização da desforma.</w:t>
      </w:r>
    </w:p>
    <w:p w14:paraId="4D2A0A2D" w14:textId="77777777" w:rsidR="00765EA9" w:rsidRDefault="002E6AFF">
      <w:pPr>
        <w:pStyle w:val="Standard"/>
        <w:widowControl w:val="0"/>
        <w:numPr>
          <w:ilvl w:val="1"/>
          <w:numId w:val="2"/>
        </w:numPr>
        <w:suppressAutoHyphens w:val="0"/>
        <w:ind w:firstLine="0"/>
        <w:jc w:val="both"/>
        <w:rPr>
          <w:rFonts w:asciiTheme="minorHAnsi" w:hAnsiTheme="minorHAnsi" w:cs="Arial"/>
          <w:kern w:val="0"/>
          <w:sz w:val="22"/>
          <w:szCs w:val="22"/>
        </w:rPr>
      </w:pPr>
      <w:r>
        <w:rPr>
          <w:rFonts w:asciiTheme="minorHAnsi" w:hAnsiTheme="minorHAnsi" w:cs="Arial"/>
          <w:kern w:val="0"/>
          <w:sz w:val="22"/>
          <w:szCs w:val="22"/>
        </w:rPr>
        <w:t>ARMADURAS</w:t>
      </w:r>
    </w:p>
    <w:p w14:paraId="60D5423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armaduras constituídas por vergalhões de aço de tipos, bitolas especificadas em projeto, deverão</w:t>
      </w:r>
      <w:r>
        <w:rPr>
          <w:rFonts w:asciiTheme="minorHAnsi" w:hAnsiTheme="minorHAnsi" w:cs="Arial"/>
          <w:kern w:val="0"/>
          <w:sz w:val="22"/>
          <w:szCs w:val="22"/>
        </w:rPr>
        <w:t xml:space="preserve"> obedecer rigorosamente às normas e especificações da ABNT. A CONTRATADA deverá fornecer cortar, dobrar e colocar todas as armaduras de aço de acordo com: projeto específico, normas referentes e determinações da FISCALIZAÇÃO.</w:t>
      </w:r>
    </w:p>
    <w:p w14:paraId="7059A74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deverá fornecer c</w:t>
      </w:r>
      <w:r>
        <w:rPr>
          <w:rFonts w:asciiTheme="minorHAnsi" w:hAnsiTheme="minorHAnsi" w:cs="Arial"/>
          <w:kern w:val="0"/>
          <w:sz w:val="22"/>
          <w:szCs w:val="22"/>
        </w:rPr>
        <w:t>ertificado de procedência do aço utilizado na armação, bem como permitir a CONTRATATE que retire corpos de prova para efetuar ensaios quando e se necessário, registrando no Diário de Obra tal procedimento.</w:t>
      </w:r>
    </w:p>
    <w:p w14:paraId="3A72EED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CONTRATADA é responsável por qualquer inconsistê</w:t>
      </w:r>
      <w:r>
        <w:rPr>
          <w:rFonts w:asciiTheme="minorHAnsi" w:hAnsiTheme="minorHAnsi" w:cs="Arial"/>
          <w:kern w:val="0"/>
          <w:sz w:val="22"/>
          <w:szCs w:val="22"/>
        </w:rPr>
        <w:t>ncia ou incoerência entre os dados fornecidos através dos certificados de qualidade e os ensaios efetuados pela CONTRATANTE que introduzam qualquer tipo ônus adicional ao CONTRATO, o qual será assumido integralmente pela CONTRATADA.</w:t>
      </w:r>
    </w:p>
    <w:p w14:paraId="6642643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barras de aço deverã</w:t>
      </w:r>
      <w:r>
        <w:rPr>
          <w:rFonts w:asciiTheme="minorHAnsi" w:hAnsiTheme="minorHAnsi" w:cs="Arial"/>
          <w:kern w:val="0"/>
          <w:sz w:val="22"/>
          <w:szCs w:val="22"/>
        </w:rPr>
        <w:t>o ser convenientemente limpas de qualquer substância prejudicial à aderência, retirando-se às camadas eventualmente destacadas por oxidação. A limpeza das barras se fará, preferencialmente, fora das formas. Quando, porém, tal acontecer, tomar-se-á cuidados</w:t>
      </w:r>
      <w:r>
        <w:rPr>
          <w:rFonts w:asciiTheme="minorHAnsi" w:hAnsiTheme="minorHAnsi" w:cs="Arial"/>
          <w:kern w:val="0"/>
          <w:sz w:val="22"/>
          <w:szCs w:val="22"/>
        </w:rPr>
        <w:t xml:space="preserve"> para garantir que os materiais provenientes desta limpeza não permaneçam retidos nas caixas das formas. O dobramento das barras, inclusive ganchos, deverá ser feito com os raios de curvatura previstos em projeto. </w:t>
      </w:r>
    </w:p>
    <w:p w14:paraId="1C0C245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barras de aço tipo B, sempre serão dob</w:t>
      </w:r>
      <w:r>
        <w:rPr>
          <w:rFonts w:asciiTheme="minorHAnsi" w:hAnsiTheme="minorHAnsi" w:cs="Arial"/>
          <w:kern w:val="0"/>
          <w:sz w:val="22"/>
          <w:szCs w:val="22"/>
        </w:rPr>
        <w:t>radas a frio. As barras não poderão ser dobradas junto às emendas com solda. Antes e durante o lançamento do concreto, às plataformas de serviço deverá estar disposto de modo a não acarretarem deslocamento das armaduras. As barras de espera deverão ser pro</w:t>
      </w:r>
      <w:r>
        <w:rPr>
          <w:rFonts w:asciiTheme="minorHAnsi" w:hAnsiTheme="minorHAnsi" w:cs="Arial"/>
          <w:kern w:val="0"/>
          <w:sz w:val="22"/>
          <w:szCs w:val="22"/>
        </w:rPr>
        <w:t>tegidas contra a oxidação através de pintura com nata de cimento ou óleo solúvel e, ao ser retomado a concretagem, serão limpas para garantir a boa aderência.</w:t>
      </w:r>
    </w:p>
    <w:p w14:paraId="18DC0A6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C890776" w14:textId="77777777" w:rsidR="00765EA9" w:rsidRDefault="002E6AFF">
      <w:pPr>
        <w:pStyle w:val="Standard"/>
        <w:widowControl w:val="0"/>
        <w:numPr>
          <w:ilvl w:val="1"/>
          <w:numId w:val="2"/>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DIVERSOS</w:t>
      </w:r>
    </w:p>
    <w:p w14:paraId="3FF00A1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TOLERÂNCIAS NAS ESTRUTURAS</w:t>
      </w:r>
    </w:p>
    <w:p w14:paraId="76C0E8F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Na construção da obra não serão tolerados desvios dos alinha</w:t>
      </w:r>
      <w:r>
        <w:rPr>
          <w:rFonts w:asciiTheme="minorHAnsi" w:hAnsiTheme="minorHAnsi" w:cs="Arial"/>
          <w:kern w:val="0"/>
          <w:sz w:val="22"/>
          <w:szCs w:val="22"/>
        </w:rPr>
        <w:t>mentos, níveis, prumos e dimensões fixadas nos desenhos, que excedam os limites indicados a seguir:</w:t>
      </w:r>
    </w:p>
    <w:p w14:paraId="61B6B4FB" w14:textId="77777777" w:rsidR="00765EA9" w:rsidRDefault="002E6AFF">
      <w:pPr>
        <w:pStyle w:val="Standard"/>
        <w:widowControl w:val="0"/>
        <w:numPr>
          <w:ilvl w:val="0"/>
          <w:numId w:val="3"/>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Dimensões de pilares, vigas e lajes: 5 mm por falta e 5 mm por excesso</w:t>
      </w:r>
    </w:p>
    <w:p w14:paraId="3949EC42" w14:textId="77777777" w:rsidR="00765EA9" w:rsidRDefault="002E6AFF">
      <w:pPr>
        <w:pStyle w:val="Standard"/>
        <w:widowControl w:val="0"/>
        <w:numPr>
          <w:ilvl w:val="0"/>
          <w:numId w:val="3"/>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Dimensões fundações (planta): 10 mm por falta e 50 mm por excesso.</w:t>
      </w:r>
    </w:p>
    <w:p w14:paraId="63F9691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REPAROS</w:t>
      </w:r>
    </w:p>
    <w:p w14:paraId="7242156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No </w:t>
      </w:r>
      <w:r>
        <w:rPr>
          <w:rFonts w:asciiTheme="minorHAnsi" w:hAnsiTheme="minorHAnsi" w:cs="Arial"/>
          <w:kern w:val="0"/>
          <w:sz w:val="22"/>
          <w:szCs w:val="22"/>
        </w:rPr>
        <w:t>caso de falhas nas peças concretadas, serão providenciadas medidas corretivas, compreendendo demolição, remoção do material demolido e recomposição. Nas diversas fases citadas será ouvida e consultada a FISCALIZAÇÃO e/ou PROJETISTA. Pequenas cavidades (nin</w:t>
      </w:r>
      <w:r>
        <w:rPr>
          <w:rFonts w:asciiTheme="minorHAnsi" w:hAnsiTheme="minorHAnsi" w:cs="Arial"/>
          <w:kern w:val="0"/>
          <w:sz w:val="22"/>
          <w:szCs w:val="22"/>
        </w:rPr>
        <w:t xml:space="preserve">hos) falhas menores ou imperfeições que eventualmente resultarem nas superfícies serão reparadas de maneira a se obter as características do concreto com acabamento compatível com ACABAMENTO APARENTE LISO. As rebarbas, saliências maiores e deficiências de </w:t>
      </w:r>
      <w:r>
        <w:rPr>
          <w:rFonts w:asciiTheme="minorHAnsi" w:hAnsiTheme="minorHAnsi" w:cs="Arial"/>
          <w:kern w:val="0"/>
          <w:sz w:val="22"/>
          <w:szCs w:val="22"/>
        </w:rPr>
        <w:t>concretagem oriundas do procedimento de envasamento, adensamento, deslocamento das formas serão eliminadas obrigatoriamente, sob ônus da CONTRATADA.</w:t>
      </w:r>
    </w:p>
    <w:p w14:paraId="6C3D415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501079E"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ALVENARIAS E DIVISÓRIAS</w:t>
      </w:r>
    </w:p>
    <w:p w14:paraId="138DFDD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NORMAS GERAIS</w:t>
      </w:r>
    </w:p>
    <w:p w14:paraId="4950A30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alvenarias serão executadas fielmente às dimensões, alinhamentos </w:t>
      </w:r>
      <w:r>
        <w:rPr>
          <w:rFonts w:asciiTheme="minorHAnsi" w:hAnsiTheme="minorHAnsi" w:cs="Arial"/>
          <w:kern w:val="0"/>
          <w:sz w:val="22"/>
          <w:szCs w:val="22"/>
        </w:rPr>
        <w:t>e espessuras indicadas no projeto.  Deverão apresentar prumo e alinhamento perfeitos, fiadas niveladas e espessura de juntas compatíveis com o material utilizado e detalhes de projeto. As alvenarias suportadas por vigas contínuas deverão ter seus vãos cont</w:t>
      </w:r>
      <w:r>
        <w:rPr>
          <w:rFonts w:asciiTheme="minorHAnsi" w:hAnsiTheme="minorHAnsi" w:cs="Arial"/>
          <w:kern w:val="0"/>
          <w:sz w:val="22"/>
          <w:szCs w:val="22"/>
        </w:rPr>
        <w:t xml:space="preserve">íguos levantados simultaneamente. As saliências superiores a 3 </w:t>
      </w:r>
      <w:r>
        <w:rPr>
          <w:rFonts w:asciiTheme="minorHAnsi" w:hAnsiTheme="minorHAnsi" w:cs="Arial"/>
          <w:kern w:val="0"/>
          <w:sz w:val="22"/>
          <w:szCs w:val="22"/>
        </w:rPr>
        <w:lastRenderedPageBreak/>
        <w:t>cm não serão permitidas sua execução exclusivamente com argamassa.</w:t>
      </w:r>
    </w:p>
    <w:p w14:paraId="358A658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No fechamento de vãos das estruturas as alvenarias serão executadas até uma altura que permita seu posterior </w:t>
      </w:r>
      <w:proofErr w:type="spellStart"/>
      <w:r>
        <w:rPr>
          <w:rFonts w:asciiTheme="minorHAnsi" w:hAnsiTheme="minorHAnsi" w:cs="Arial"/>
          <w:kern w:val="0"/>
          <w:sz w:val="22"/>
          <w:szCs w:val="22"/>
        </w:rPr>
        <w:t>acunhamento</w:t>
      </w:r>
      <w:proofErr w:type="spellEnd"/>
      <w:r>
        <w:rPr>
          <w:rFonts w:asciiTheme="minorHAnsi" w:hAnsiTheme="minorHAnsi" w:cs="Arial"/>
          <w:kern w:val="0"/>
          <w:sz w:val="22"/>
          <w:szCs w:val="22"/>
        </w:rPr>
        <w:t xml:space="preserve"> contr</w:t>
      </w:r>
      <w:r>
        <w:rPr>
          <w:rFonts w:asciiTheme="minorHAnsi" w:hAnsiTheme="minorHAnsi" w:cs="Arial"/>
          <w:kern w:val="0"/>
          <w:sz w:val="22"/>
          <w:szCs w:val="22"/>
        </w:rPr>
        <w:t>a a estrutura. No caso de alvenaria altura irá até ao fundo da cinta de amarração superior.  Todas as alvenarias de elevação indicadas em projeto serão executadas com tijolos cerâmicos furados e compreensão mecânica, de primeira qualidade, conforme caracte</w:t>
      </w:r>
      <w:r>
        <w:rPr>
          <w:rFonts w:asciiTheme="minorHAnsi" w:hAnsiTheme="minorHAnsi" w:cs="Arial"/>
          <w:kern w:val="0"/>
          <w:sz w:val="22"/>
          <w:szCs w:val="22"/>
        </w:rPr>
        <w:t>rísticas fixadas nas especificações brasileiras da ABNT.</w:t>
      </w:r>
    </w:p>
    <w:p w14:paraId="196507A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Os </w:t>
      </w:r>
      <w:proofErr w:type="spellStart"/>
      <w:r>
        <w:rPr>
          <w:rFonts w:asciiTheme="minorHAnsi" w:hAnsiTheme="minorHAnsi" w:cs="Arial"/>
          <w:kern w:val="0"/>
          <w:sz w:val="22"/>
          <w:szCs w:val="22"/>
        </w:rPr>
        <w:t>encunhamentos</w:t>
      </w:r>
      <w:proofErr w:type="spellEnd"/>
      <w:r>
        <w:rPr>
          <w:rFonts w:asciiTheme="minorHAnsi" w:hAnsiTheme="minorHAnsi" w:cs="Arial"/>
          <w:kern w:val="0"/>
          <w:sz w:val="22"/>
          <w:szCs w:val="22"/>
        </w:rPr>
        <w:t xml:space="preserve"> e cintas de amarração só serão executadas com tijolos maciço, assentes inclinados de forma a obter perfeito travamento. Os elementos de alvenaria que absorvem água deverão ser molhad</w:t>
      </w:r>
      <w:r>
        <w:rPr>
          <w:rFonts w:asciiTheme="minorHAnsi" w:hAnsiTheme="minorHAnsi" w:cs="Arial"/>
          <w:kern w:val="0"/>
          <w:sz w:val="22"/>
          <w:szCs w:val="22"/>
        </w:rPr>
        <w:t>os por ocasião de seu assentamento. Todas as aberturas de alvenarias que não atinjam a estrutura na sua parte superior deverão ser encimadas com viga de concreto com apoio lateral compatível com o vão. As aberturas nas partes inferiores de janelas ou guich</w:t>
      </w:r>
      <w:r>
        <w:rPr>
          <w:rFonts w:asciiTheme="minorHAnsi" w:hAnsiTheme="minorHAnsi" w:cs="Arial"/>
          <w:kern w:val="0"/>
          <w:sz w:val="22"/>
          <w:szCs w:val="22"/>
        </w:rPr>
        <w:t>ês receberão contra vergas na mesma forma. As alvenarias não encunhadas contra a estrutura receberão cintas de concreto armado (alvenarias de meia altura). As alvenarias baixas como platibandas, muretas, para peitos, guarda-corpo etc. além da cinta de amar</w:t>
      </w:r>
      <w:r>
        <w:rPr>
          <w:rFonts w:asciiTheme="minorHAnsi" w:hAnsiTheme="minorHAnsi" w:cs="Arial"/>
          <w:kern w:val="0"/>
          <w:sz w:val="22"/>
          <w:szCs w:val="22"/>
        </w:rPr>
        <w:t>ração, terão pilares distantes de 2,5 (dois e meio) metros, no máximo, também em concreto armado ou conforme detalhe de projeto.</w:t>
      </w:r>
    </w:p>
    <w:p w14:paraId="53E2E92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No momento da elevação das alvenarias deverão ser previstos os elementos para fixação para os batentes das esquadrias, rodapés,</w:t>
      </w:r>
      <w:r>
        <w:rPr>
          <w:rFonts w:asciiTheme="minorHAnsi" w:hAnsiTheme="minorHAnsi" w:cs="Arial"/>
          <w:kern w:val="0"/>
          <w:sz w:val="22"/>
          <w:szCs w:val="22"/>
        </w:rPr>
        <w:t xml:space="preserve"> aparelhos, peças sanitárias etc. Conforme projeto e detalhes, bem como os elementos das instalações (tubulações, caixa etc.). Quando, em madeira, serão de lei e imunizados previamente com produtos à base de alcatrão (</w:t>
      </w:r>
      <w:proofErr w:type="spellStart"/>
      <w:r>
        <w:rPr>
          <w:rFonts w:asciiTheme="minorHAnsi" w:hAnsiTheme="minorHAnsi" w:cs="Arial"/>
          <w:kern w:val="0"/>
          <w:sz w:val="22"/>
          <w:szCs w:val="22"/>
        </w:rPr>
        <w:t>carbolinim</w:t>
      </w:r>
      <w:proofErr w:type="spellEnd"/>
      <w:r>
        <w:rPr>
          <w:rFonts w:asciiTheme="minorHAnsi" w:hAnsiTheme="minorHAnsi" w:cs="Arial"/>
          <w:kern w:val="0"/>
          <w:sz w:val="22"/>
          <w:szCs w:val="22"/>
        </w:rPr>
        <w:t xml:space="preserve">, </w:t>
      </w:r>
      <w:proofErr w:type="spellStart"/>
      <w:r>
        <w:rPr>
          <w:rFonts w:asciiTheme="minorHAnsi" w:hAnsiTheme="minorHAnsi" w:cs="Arial"/>
          <w:kern w:val="0"/>
          <w:sz w:val="22"/>
          <w:szCs w:val="22"/>
        </w:rPr>
        <w:t>neutrol</w:t>
      </w:r>
      <w:proofErr w:type="spellEnd"/>
      <w:r>
        <w:rPr>
          <w:rFonts w:asciiTheme="minorHAnsi" w:hAnsiTheme="minorHAnsi" w:cs="Arial"/>
          <w:kern w:val="0"/>
          <w:sz w:val="22"/>
          <w:szCs w:val="22"/>
        </w:rPr>
        <w:t xml:space="preserve"> 45 etc.) e fixados</w:t>
      </w:r>
      <w:r>
        <w:rPr>
          <w:rFonts w:asciiTheme="minorHAnsi" w:hAnsiTheme="minorHAnsi" w:cs="Arial"/>
          <w:kern w:val="0"/>
          <w:sz w:val="22"/>
          <w:szCs w:val="22"/>
        </w:rPr>
        <w:t xml:space="preserve"> com argamassa de cimento e areia traço 1:4.</w:t>
      </w:r>
    </w:p>
    <w:p w14:paraId="43168CE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alvenarias deverão receber chapisco e reboco bem sarrafeados de forma que não haja falhas e imperfeições que poderão ser vistas quando emassadas e pintadas, os locais que receberão revestimento cerâmico dever</w:t>
      </w:r>
      <w:r>
        <w:rPr>
          <w:rFonts w:asciiTheme="minorHAnsi" w:hAnsiTheme="minorHAnsi" w:cs="Arial"/>
          <w:kern w:val="0"/>
          <w:sz w:val="22"/>
          <w:szCs w:val="22"/>
        </w:rPr>
        <w:t xml:space="preserve">ão receber chapisco e emboço, </w:t>
      </w:r>
      <w:proofErr w:type="gramStart"/>
      <w:r>
        <w:rPr>
          <w:rFonts w:asciiTheme="minorHAnsi" w:hAnsiTheme="minorHAnsi" w:cs="Arial"/>
          <w:kern w:val="0"/>
          <w:sz w:val="22"/>
          <w:szCs w:val="22"/>
        </w:rPr>
        <w:t>todos os revestimento</w:t>
      </w:r>
      <w:proofErr w:type="gramEnd"/>
      <w:r>
        <w:rPr>
          <w:rFonts w:asciiTheme="minorHAnsi" w:hAnsiTheme="minorHAnsi" w:cs="Arial"/>
          <w:kern w:val="0"/>
          <w:sz w:val="22"/>
          <w:szCs w:val="22"/>
        </w:rPr>
        <w:t xml:space="preserve"> e massa de cobertura deverão seguir normas da ABNT.</w:t>
      </w:r>
    </w:p>
    <w:p w14:paraId="5329363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F10C45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EM TIJOLOS CERAMICO DE ELEVAÇÃO</w:t>
      </w:r>
    </w:p>
    <w:p w14:paraId="71488BC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espessuras da argamassa de assentamento não poderão ultrapassar 20 mm, e serão rebaixadas a colher. Não se admitirão</w:t>
      </w:r>
      <w:r>
        <w:rPr>
          <w:rFonts w:asciiTheme="minorHAnsi" w:hAnsiTheme="minorHAnsi" w:cs="Arial"/>
          <w:kern w:val="0"/>
          <w:sz w:val="22"/>
          <w:szCs w:val="22"/>
        </w:rPr>
        <w:t xml:space="preserve"> sobras de argamassa para fora das faces prumadas das alvenarias. No caso de existir uma face revestida, as diferenças de medidas nos tijolos serão tiradas para esta face, deixando paramento aparente completamente sem diferenças e uniforme. O arremate das </w:t>
      </w:r>
      <w:r>
        <w:rPr>
          <w:rFonts w:asciiTheme="minorHAnsi" w:hAnsiTheme="minorHAnsi" w:cs="Arial"/>
          <w:kern w:val="0"/>
          <w:sz w:val="22"/>
          <w:szCs w:val="22"/>
        </w:rPr>
        <w:t>alvenarias aparentes com as estruturas não se fará através de peças cunhadas. Tomar-se-ão cuidados para que as fiadas se ajustem ao vão determinado, levando-se em consideração a retração natural das argamassas de assentamento.</w:t>
      </w:r>
    </w:p>
    <w:p w14:paraId="0727333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5E4FB23" w14:textId="77777777" w:rsidR="00765EA9" w:rsidRDefault="002E6AFF">
      <w:pPr>
        <w:pStyle w:val="Standard"/>
        <w:widowControl w:val="0"/>
        <w:numPr>
          <w:ilvl w:val="0"/>
          <w:numId w:val="2"/>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COBERTURA</w:t>
      </w:r>
    </w:p>
    <w:p w14:paraId="3C8310A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Deverá ser feita a</w:t>
      </w:r>
      <w:r>
        <w:rPr>
          <w:rFonts w:asciiTheme="minorHAnsi" w:hAnsiTheme="minorHAnsi" w:cs="Arial"/>
          <w:kern w:val="0"/>
          <w:sz w:val="22"/>
          <w:szCs w:val="22"/>
        </w:rPr>
        <w:t xml:space="preserve"> estrutura da cobertura seguindo as recomendações do fabricante e as orientações do projeto, se necessário for, deverá ser elaborado projeto complementar pela empreiteira para a cobertura, a estrutura da cobertura deve ser pontaletada e em madeira.</w:t>
      </w:r>
    </w:p>
    <w:p w14:paraId="0B21E30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E105F83" w14:textId="77777777" w:rsidR="00765EA9" w:rsidRDefault="002E6AFF">
      <w:pPr>
        <w:pStyle w:val="PargrafodaLista"/>
        <w:widowControl w:val="0"/>
        <w:numPr>
          <w:ilvl w:val="0"/>
          <w:numId w:val="4"/>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TELHA </w:t>
      </w:r>
      <w:r>
        <w:rPr>
          <w:rFonts w:asciiTheme="minorHAnsi" w:hAnsiTheme="minorHAnsi" w:cs="Arial"/>
          <w:kern w:val="0"/>
          <w:sz w:val="22"/>
          <w:szCs w:val="22"/>
        </w:rPr>
        <w:t>METÁLICA</w:t>
      </w:r>
    </w:p>
    <w:p w14:paraId="452CECB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cobertura deverá ser feita com telha metálica trapezoidal termo acústica de acordo com a indicação de projeto. As coberturas neste material atenderão rigorosamente aos detalhes do projeto no que se refere à estrutura de sustentação, dimensões de</w:t>
      </w:r>
      <w:r>
        <w:rPr>
          <w:rFonts w:asciiTheme="minorHAnsi" w:hAnsiTheme="minorHAnsi" w:cs="Arial"/>
          <w:kern w:val="0"/>
          <w:sz w:val="22"/>
          <w:szCs w:val="22"/>
        </w:rPr>
        <w:t xml:space="preserve"> chapa e estrutura de sustentação, acessórios, e inclinações de acordo com as especificações e recomendações do FABRICANTE. No caso de choque ou dúvida entre as informações do fabricante e do projeto, prevalecerão às recomendações mais rígidas, ouvindo-se </w:t>
      </w:r>
      <w:r>
        <w:rPr>
          <w:rFonts w:asciiTheme="minorHAnsi" w:hAnsiTheme="minorHAnsi" w:cs="Arial"/>
          <w:kern w:val="0"/>
          <w:sz w:val="22"/>
          <w:szCs w:val="22"/>
        </w:rPr>
        <w:t>impreterivelmente a CONTRATANTE. Especial cuidado deverá ser tomado, por ocasião da montagem, de modo a ser evitada a infiltração lateral, por ação dos ventos dominantes.</w:t>
      </w:r>
    </w:p>
    <w:p w14:paraId="6783322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Todas as peças que exijam furação das telhas deverão receber proteção adequada contra</w:t>
      </w:r>
      <w:r>
        <w:rPr>
          <w:rFonts w:asciiTheme="minorHAnsi" w:hAnsiTheme="minorHAnsi" w:cs="Arial"/>
          <w:kern w:val="0"/>
          <w:sz w:val="22"/>
          <w:szCs w:val="22"/>
          <w:shd w:val="clear" w:color="auto" w:fill="FFFF00"/>
        </w:rPr>
        <w:t xml:space="preserve"> </w:t>
      </w:r>
      <w:r>
        <w:rPr>
          <w:rFonts w:asciiTheme="minorHAnsi" w:hAnsiTheme="minorHAnsi" w:cs="Arial"/>
          <w:kern w:val="0"/>
          <w:sz w:val="22"/>
          <w:szCs w:val="22"/>
        </w:rPr>
        <w:t>infiltrações, usando-se os recursos dados pelo FABRICANTE para tal (arruelas de chumbo, massa de</w:t>
      </w:r>
      <w:r>
        <w:rPr>
          <w:rFonts w:asciiTheme="minorHAnsi" w:hAnsiTheme="minorHAnsi" w:cs="Arial"/>
          <w:kern w:val="0"/>
          <w:sz w:val="22"/>
          <w:szCs w:val="22"/>
          <w:shd w:val="clear" w:color="auto" w:fill="FFFF00"/>
        </w:rPr>
        <w:t xml:space="preserve"> </w:t>
      </w:r>
      <w:r>
        <w:rPr>
          <w:rFonts w:asciiTheme="minorHAnsi" w:hAnsiTheme="minorHAnsi" w:cs="Arial"/>
          <w:kern w:val="0"/>
          <w:sz w:val="22"/>
          <w:szCs w:val="22"/>
        </w:rPr>
        <w:t>vedação etc.). As peças metálicas de fixação das telhas deverão ser não ferrosas. Não serão admitidas</w:t>
      </w:r>
      <w:r>
        <w:rPr>
          <w:rFonts w:asciiTheme="minorHAnsi" w:hAnsiTheme="minorHAnsi" w:cs="Arial"/>
          <w:kern w:val="0"/>
          <w:sz w:val="22"/>
          <w:szCs w:val="22"/>
          <w:shd w:val="clear" w:color="auto" w:fill="FFFF00"/>
        </w:rPr>
        <w:t xml:space="preserve"> </w:t>
      </w:r>
      <w:r>
        <w:rPr>
          <w:rFonts w:asciiTheme="minorHAnsi" w:hAnsiTheme="minorHAnsi" w:cs="Arial"/>
          <w:kern w:val="0"/>
          <w:sz w:val="22"/>
          <w:szCs w:val="22"/>
        </w:rPr>
        <w:t>furações executadas a prego ou punção.</w:t>
      </w:r>
    </w:p>
    <w:p w14:paraId="2F27E90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92433E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ESTRUTURA DA COBERTURA</w:t>
      </w:r>
    </w:p>
    <w:p w14:paraId="6CE7BD6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Descrição Trata-se de estrutura metálica que se utiliza de perfis metálicos em cantoneiras de abas iguais, com dimensões conforme detalhamento. O aço especificado para a estrutura composta </w:t>
      </w:r>
      <w:r>
        <w:rPr>
          <w:rFonts w:asciiTheme="minorHAnsi" w:hAnsiTheme="minorHAnsi" w:cs="Arial"/>
          <w:kern w:val="0"/>
          <w:sz w:val="22"/>
          <w:szCs w:val="22"/>
        </w:rPr>
        <w:lastRenderedPageBreak/>
        <w:t>por treliças de mesmo padrão, e outros model</w:t>
      </w:r>
      <w:r>
        <w:rPr>
          <w:rFonts w:asciiTheme="minorHAnsi" w:hAnsiTheme="minorHAnsi" w:cs="Arial"/>
          <w:kern w:val="0"/>
          <w:sz w:val="22"/>
          <w:szCs w:val="22"/>
        </w:rPr>
        <w:t xml:space="preserve">os de treliças que se repetem, cada tipologia. As dimensões defin9das em projeto, como se trata de reforma todas as medidas devem ser confirmadas na edificação, caso a caso. </w:t>
      </w:r>
    </w:p>
    <w:p w14:paraId="115A9AE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Ligações entre as peças devem ser realizadas por solda elétrica utilizando eletro</w:t>
      </w:r>
      <w:r>
        <w:rPr>
          <w:rFonts w:asciiTheme="minorHAnsi" w:hAnsiTheme="minorHAnsi" w:cs="Arial"/>
          <w:kern w:val="0"/>
          <w:sz w:val="22"/>
          <w:szCs w:val="22"/>
        </w:rPr>
        <w:t>do, a solda deve ser homogênea e sem irregularidades. Não deve ser aceita soldas com pontos não preenchidos, a linha de solda deve percorrer sempre a totalidade da emenda, por ambos os lados.</w:t>
      </w:r>
    </w:p>
    <w:p w14:paraId="5BF61CA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Acabamento todas as peças metálicas devem sofrer acabamento de z</w:t>
      </w:r>
      <w:r>
        <w:rPr>
          <w:rFonts w:asciiTheme="minorHAnsi" w:hAnsiTheme="minorHAnsi" w:cs="Arial"/>
          <w:kern w:val="0"/>
          <w:sz w:val="22"/>
          <w:szCs w:val="22"/>
        </w:rPr>
        <w:t>arcão ou fundo similar em até duas demãos. Peças oxidadas não devem ser aceitas na obra. Após a instalação se recomenda pelo menos três demãos de pintura seja ela epóxi ou esmalte, na cor definida pelo projeto arquitetônico.</w:t>
      </w:r>
    </w:p>
    <w:p w14:paraId="0BB75452"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32A931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MATERIAIS DA COBERTURA E ESTRU</w:t>
      </w:r>
      <w:r>
        <w:rPr>
          <w:rFonts w:asciiTheme="minorHAnsi" w:hAnsiTheme="minorHAnsi" w:cs="Arial"/>
          <w:kern w:val="0"/>
          <w:sz w:val="22"/>
          <w:szCs w:val="22"/>
        </w:rPr>
        <w:t>TURA</w:t>
      </w:r>
    </w:p>
    <w:p w14:paraId="635A009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Chapas e perfis dobrados: Aço estrutural </w:t>
      </w:r>
      <w:proofErr w:type="gramStart"/>
      <w:r>
        <w:rPr>
          <w:rFonts w:asciiTheme="minorHAnsi" w:hAnsiTheme="minorHAnsi" w:cs="Arial"/>
          <w:kern w:val="0"/>
          <w:sz w:val="22"/>
          <w:szCs w:val="22"/>
        </w:rPr>
        <w:t>( ASTM</w:t>
      </w:r>
      <w:proofErr w:type="gramEnd"/>
      <w:r>
        <w:rPr>
          <w:rFonts w:asciiTheme="minorHAnsi" w:hAnsiTheme="minorHAnsi" w:cs="Arial"/>
          <w:kern w:val="0"/>
          <w:sz w:val="22"/>
          <w:szCs w:val="22"/>
        </w:rPr>
        <w:t xml:space="preserve"> A-572 ou similar ), com resistência ao escoamento mínimo (</w:t>
      </w:r>
      <w:proofErr w:type="spellStart"/>
      <w:r>
        <w:rPr>
          <w:rFonts w:asciiTheme="minorHAnsi" w:hAnsiTheme="minorHAnsi" w:cs="Arial"/>
          <w:kern w:val="0"/>
          <w:sz w:val="22"/>
          <w:szCs w:val="22"/>
        </w:rPr>
        <w:t>fy</w:t>
      </w:r>
      <w:proofErr w:type="spellEnd"/>
      <w:r>
        <w:rPr>
          <w:rFonts w:asciiTheme="minorHAnsi" w:hAnsiTheme="minorHAnsi" w:cs="Arial"/>
          <w:kern w:val="0"/>
          <w:sz w:val="22"/>
          <w:szCs w:val="22"/>
        </w:rPr>
        <w:t>) de 345 MPa e resistência à ruptura mínima (fu) de 450 MPa;</w:t>
      </w:r>
    </w:p>
    <w:p w14:paraId="0ED5B13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Chumbadores pré-fixados no concreto: barras redondas SAE 1020 com resistência ao e</w:t>
      </w:r>
      <w:r>
        <w:rPr>
          <w:rFonts w:asciiTheme="minorHAnsi" w:hAnsiTheme="minorHAnsi" w:cs="Arial"/>
          <w:kern w:val="0"/>
          <w:sz w:val="22"/>
          <w:szCs w:val="22"/>
        </w:rPr>
        <w:t>scoamento mínimo (</w:t>
      </w:r>
      <w:proofErr w:type="spellStart"/>
      <w:r>
        <w:rPr>
          <w:rFonts w:asciiTheme="minorHAnsi" w:hAnsiTheme="minorHAnsi" w:cs="Arial"/>
          <w:kern w:val="0"/>
          <w:sz w:val="22"/>
          <w:szCs w:val="22"/>
        </w:rPr>
        <w:t>fy</w:t>
      </w:r>
      <w:proofErr w:type="spellEnd"/>
      <w:r>
        <w:rPr>
          <w:rFonts w:asciiTheme="minorHAnsi" w:hAnsiTheme="minorHAnsi" w:cs="Arial"/>
          <w:kern w:val="0"/>
          <w:sz w:val="22"/>
          <w:szCs w:val="22"/>
        </w:rPr>
        <w:t>) de 210 Mpa;</w:t>
      </w:r>
    </w:p>
    <w:p w14:paraId="36FD723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Parafusos ASTM A325 com resistência ao escoamento mínimo (</w:t>
      </w:r>
      <w:proofErr w:type="spellStart"/>
      <w:r>
        <w:rPr>
          <w:rFonts w:asciiTheme="minorHAnsi" w:hAnsiTheme="minorHAnsi" w:cs="Arial"/>
          <w:kern w:val="0"/>
          <w:sz w:val="22"/>
          <w:szCs w:val="22"/>
        </w:rPr>
        <w:t>fy</w:t>
      </w:r>
      <w:proofErr w:type="spellEnd"/>
      <w:r>
        <w:rPr>
          <w:rFonts w:asciiTheme="minorHAnsi" w:hAnsiTheme="minorHAnsi" w:cs="Arial"/>
          <w:kern w:val="0"/>
          <w:sz w:val="22"/>
          <w:szCs w:val="22"/>
        </w:rPr>
        <w:t>) de 635 MPa e resistência à ruptura mínima (fu) de 825 Mpa.;</w:t>
      </w:r>
    </w:p>
    <w:p w14:paraId="34126D0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Os parafusos, porcas, arruelas e chumbadores devem ser zincados por imersão à quente, de acordo com </w:t>
      </w:r>
      <w:r>
        <w:rPr>
          <w:rFonts w:asciiTheme="minorHAnsi" w:hAnsiTheme="minorHAnsi" w:cs="Arial"/>
          <w:kern w:val="0"/>
          <w:sz w:val="22"/>
          <w:szCs w:val="22"/>
        </w:rPr>
        <w:t>as normas ASTM A-153, classe C e ABNT NBR-6323, testadas conforme as normas ABNT NBR-7397, 7399 e 7400, complementadas pelas ASTM A-123 e A-143.;</w:t>
      </w:r>
    </w:p>
    <w:p w14:paraId="41EDC4B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Soldas de acordo com a norma AWS D1.1, eletrodos E70XX.; 9.6</w:t>
      </w:r>
    </w:p>
    <w:p w14:paraId="599F8CA5"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8E387A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Telhas para cobertura:</w:t>
      </w:r>
    </w:p>
    <w:p w14:paraId="2BD9141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utilizadas telhas d</w:t>
      </w:r>
      <w:r>
        <w:rPr>
          <w:rFonts w:asciiTheme="minorHAnsi" w:hAnsiTheme="minorHAnsi" w:cs="Arial"/>
          <w:kern w:val="0"/>
          <w:sz w:val="22"/>
          <w:szCs w:val="22"/>
        </w:rPr>
        <w:t xml:space="preserve">e aço galvanizado </w:t>
      </w:r>
      <w:proofErr w:type="spellStart"/>
      <w:r>
        <w:rPr>
          <w:rFonts w:asciiTheme="minorHAnsi" w:hAnsiTheme="minorHAnsi" w:cs="Arial"/>
          <w:kern w:val="0"/>
          <w:sz w:val="22"/>
          <w:szCs w:val="22"/>
        </w:rPr>
        <w:t>galvalume</w:t>
      </w:r>
      <w:proofErr w:type="spellEnd"/>
      <w:r>
        <w:rPr>
          <w:rFonts w:asciiTheme="minorHAnsi" w:hAnsiTheme="minorHAnsi" w:cs="Arial"/>
          <w:kern w:val="0"/>
          <w:sz w:val="22"/>
          <w:szCs w:val="22"/>
        </w:rPr>
        <w:t xml:space="preserve"> com espessura 0,5mm para a telha inferior, e para a telha superior espessura 0,43mm, trapézio de 40mm de altura, e para isolamento térmico e acústico com 30mm de espessura e densidade de 25 Kg/m3.</w:t>
      </w:r>
    </w:p>
    <w:p w14:paraId="41E3EC0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telhas termo acústicas são c</w:t>
      </w:r>
      <w:r>
        <w:rPr>
          <w:rFonts w:asciiTheme="minorHAnsi" w:hAnsiTheme="minorHAnsi" w:cs="Arial"/>
          <w:kern w:val="0"/>
          <w:sz w:val="22"/>
          <w:szCs w:val="22"/>
        </w:rPr>
        <w:t>ompostas por telhas metálicas preenchidas com material isolante, o poliestireno (EPS). Estes recheios conferem à cobertura, características isolantes, térmica e acústica, que resultam em um ambiente refrigerado e silencioso.</w:t>
      </w:r>
    </w:p>
    <w:p w14:paraId="5FE29B3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36867B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noProof/>
        </w:rPr>
        <w:drawing>
          <wp:inline distT="0" distB="0" distL="0" distR="0" wp14:anchorId="14C73040" wp14:editId="3892C1C5">
            <wp:extent cx="2886075" cy="22098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7"/>
                    <a:stretch>
                      <a:fillRect/>
                    </a:stretch>
                  </pic:blipFill>
                  <pic:spPr bwMode="auto">
                    <a:xfrm>
                      <a:off x="0" y="0"/>
                      <a:ext cx="2886075" cy="2209800"/>
                    </a:xfrm>
                    <a:prstGeom prst="rect">
                      <a:avLst/>
                    </a:prstGeom>
                  </pic:spPr>
                </pic:pic>
              </a:graphicData>
            </a:graphic>
          </wp:inline>
        </w:drawing>
      </w:r>
    </w:p>
    <w:p w14:paraId="275EB051" w14:textId="77777777" w:rsidR="00765EA9" w:rsidRDefault="00765EA9">
      <w:pPr>
        <w:pStyle w:val="Standard"/>
        <w:widowControl w:val="0"/>
        <w:suppressAutoHyphens w:val="0"/>
        <w:ind w:firstLine="709"/>
        <w:jc w:val="both"/>
        <w:rPr>
          <w:rFonts w:asciiTheme="minorHAnsi" w:hAnsiTheme="minorHAnsi" w:cs="Arial"/>
          <w:color w:val="000000"/>
          <w:kern w:val="0"/>
          <w:sz w:val="22"/>
          <w:szCs w:val="22"/>
        </w:rPr>
      </w:pPr>
    </w:p>
    <w:p w14:paraId="769EE40C"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LAJES</w:t>
      </w:r>
    </w:p>
    <w:p w14:paraId="489F8B4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lajes </w:t>
      </w:r>
      <w:r>
        <w:rPr>
          <w:rFonts w:asciiTheme="minorHAnsi" w:hAnsiTheme="minorHAnsi" w:cs="Arial"/>
          <w:kern w:val="0"/>
          <w:sz w:val="22"/>
          <w:szCs w:val="22"/>
        </w:rPr>
        <w:t>executadas deverão seguir as orientações do projeto estrutural no que diz respeito ao detalhamento das ferragens.</w:t>
      </w:r>
    </w:p>
    <w:p w14:paraId="2BAF2AC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A0954D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Escoramento:</w:t>
      </w:r>
    </w:p>
    <w:p w14:paraId="53094EB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Antes da colocação das vigotas ou </w:t>
      </w:r>
      <w:proofErr w:type="spellStart"/>
      <w:r>
        <w:rPr>
          <w:rFonts w:asciiTheme="minorHAnsi" w:hAnsiTheme="minorHAnsi" w:cs="Arial"/>
          <w:kern w:val="0"/>
          <w:sz w:val="22"/>
          <w:szCs w:val="22"/>
        </w:rPr>
        <w:t>pré</w:t>
      </w:r>
      <w:proofErr w:type="spellEnd"/>
      <w:r>
        <w:rPr>
          <w:rFonts w:asciiTheme="minorHAnsi" w:hAnsiTheme="minorHAnsi" w:cs="Arial"/>
          <w:kern w:val="0"/>
          <w:sz w:val="22"/>
          <w:szCs w:val="22"/>
        </w:rPr>
        <w:t>-lajes é necessário o correto posicionamento das linhas de escoras (ver tabelas de escorame</w:t>
      </w:r>
      <w:r>
        <w:rPr>
          <w:rFonts w:asciiTheme="minorHAnsi" w:hAnsiTheme="minorHAnsi" w:cs="Arial"/>
          <w:kern w:val="0"/>
          <w:sz w:val="22"/>
          <w:szCs w:val="22"/>
        </w:rPr>
        <w:t>nto do fabricante) e formas das nervuras transversais (se for o caso).</w:t>
      </w:r>
    </w:p>
    <w:p w14:paraId="271DB7B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A1ED82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Este elemento estrutural irá compor a mesa da nervura de maneira a resistir aos esforços de compressão da laje em serviço </w:t>
      </w:r>
      <w:proofErr w:type="gramStart"/>
      <w:r>
        <w:rPr>
          <w:rFonts w:asciiTheme="minorHAnsi" w:hAnsiTheme="minorHAnsi" w:cs="Arial"/>
          <w:kern w:val="0"/>
          <w:sz w:val="22"/>
          <w:szCs w:val="22"/>
        </w:rPr>
        <w:t>e também</w:t>
      </w:r>
      <w:proofErr w:type="gramEnd"/>
      <w:r>
        <w:rPr>
          <w:rFonts w:asciiTheme="minorHAnsi" w:hAnsiTheme="minorHAnsi" w:cs="Arial"/>
          <w:kern w:val="0"/>
          <w:sz w:val="22"/>
          <w:szCs w:val="22"/>
        </w:rPr>
        <w:t xml:space="preserve"> distribuir as cargas nas nervuras. </w:t>
      </w:r>
    </w:p>
    <w:p w14:paraId="4C56373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lastRenderedPageBreak/>
        <w:t>A capa em concret</w:t>
      </w:r>
      <w:r>
        <w:rPr>
          <w:rFonts w:asciiTheme="minorHAnsi" w:hAnsiTheme="minorHAnsi" w:cs="Arial"/>
          <w:kern w:val="0"/>
          <w:sz w:val="22"/>
          <w:szCs w:val="22"/>
        </w:rPr>
        <w:t>o deve ter, no mínimo 3 a 5 cm de altura. A laje deve ser colocada sobre uma armadura posicionada nas duas direções, denominada de armadura de distribuição, com seção de 0,6 cm2/m para os aços CA 50 e CA 60, contendo 3 barras por metro e Tela Soldada.</w:t>
      </w:r>
    </w:p>
    <w:p w14:paraId="2292036B"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699D4B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sz w:val="22"/>
          <w:szCs w:val="22"/>
        </w:rPr>
        <w:t>Colocação dos Elementos de Enchimento: Devem ser observadas as dimensões mínimas dos seus apoios nas vigotas e nas extremidades (primeira linha de enchimento apoiando um lado nas cintas de amarração ou nas vigas). Deve-se tomar cuidado para manter o esquad</w:t>
      </w:r>
      <w:r>
        <w:rPr>
          <w:rFonts w:asciiTheme="minorHAnsi" w:hAnsiTheme="minorHAnsi"/>
          <w:sz w:val="22"/>
          <w:szCs w:val="22"/>
        </w:rPr>
        <w:t>ro e evitar folgas entre os enchimentos.</w:t>
      </w:r>
    </w:p>
    <w:p w14:paraId="66818CA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2FEA4C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Armadura Complementar: </w:t>
      </w:r>
    </w:p>
    <w:p w14:paraId="4E0487F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Observar as armaduras negativas que irão reforçar as regiões de momento negativo, como é feito normalmente nas lajes maciças. O posicionamento dessas armaduras deve ser sempre na região das </w:t>
      </w:r>
      <w:r>
        <w:rPr>
          <w:rFonts w:asciiTheme="minorHAnsi" w:hAnsiTheme="minorHAnsi" w:cs="Arial"/>
          <w:kern w:val="0"/>
          <w:sz w:val="22"/>
          <w:szCs w:val="22"/>
        </w:rPr>
        <w:t>vigotas. Não podemos esquecer da armadura de distribuição na capa da laje, pois ela será responsável pelo controle da fissuração na retração do concreto e pelo reforço na distribuição das cargas pontuais. A armadura de distribuição não deve ser amarrada no</w:t>
      </w:r>
      <w:r>
        <w:rPr>
          <w:rFonts w:asciiTheme="minorHAnsi" w:hAnsiTheme="minorHAnsi" w:cs="Arial"/>
          <w:kern w:val="0"/>
          <w:sz w:val="22"/>
          <w:szCs w:val="22"/>
        </w:rPr>
        <w:t xml:space="preserve"> fio superior da treliça; o seu posicionamento correto deve ser no meio da capa</w:t>
      </w:r>
    </w:p>
    <w:p w14:paraId="1EE1CE01"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7A8AEB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Concretagem:</w:t>
      </w:r>
    </w:p>
    <w:p w14:paraId="7D437EB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Solicite a vistoria do fornecedor da laje aproximadamente dois dias antes da concretagem. Certifique-se da resistência (</w:t>
      </w:r>
      <w:proofErr w:type="spellStart"/>
      <w:r>
        <w:rPr>
          <w:rFonts w:asciiTheme="minorHAnsi" w:hAnsiTheme="minorHAnsi" w:cs="Arial"/>
          <w:kern w:val="0"/>
          <w:sz w:val="22"/>
          <w:szCs w:val="22"/>
        </w:rPr>
        <w:t>fck</w:t>
      </w:r>
      <w:proofErr w:type="spellEnd"/>
      <w:r>
        <w:rPr>
          <w:rFonts w:asciiTheme="minorHAnsi" w:hAnsiTheme="minorHAnsi" w:cs="Arial"/>
          <w:kern w:val="0"/>
          <w:sz w:val="22"/>
          <w:szCs w:val="22"/>
        </w:rPr>
        <w:t>) maior ou igual ao indicado no projeto</w:t>
      </w:r>
      <w:r>
        <w:rPr>
          <w:rFonts w:asciiTheme="minorHAnsi" w:hAnsiTheme="minorHAnsi" w:cs="Arial"/>
          <w:kern w:val="0"/>
          <w:sz w:val="22"/>
          <w:szCs w:val="22"/>
        </w:rPr>
        <w:t>. Para caminhar sobre a laje recém-concretada, utilize tábuas. Durante os três primeiros dias após o lançamento do concreto, molhe bem a superfície da laje, propiciando assim uma umidade ideal para a cura do concreto.</w:t>
      </w:r>
    </w:p>
    <w:p w14:paraId="21612353" w14:textId="77777777" w:rsidR="00765EA9" w:rsidRDefault="002E6AFF">
      <w:pPr>
        <w:pStyle w:val="Standard"/>
        <w:widowControl w:val="0"/>
        <w:suppressAutoHyphens w:val="0"/>
        <w:ind w:firstLine="709"/>
        <w:jc w:val="both"/>
        <w:rPr>
          <w:rFonts w:asciiTheme="minorHAnsi" w:hAnsiTheme="minorHAnsi" w:cs="Arial"/>
          <w:kern w:val="0"/>
          <w:sz w:val="22"/>
          <w:szCs w:val="22"/>
        </w:rPr>
      </w:pPr>
      <w:proofErr w:type="spellStart"/>
      <w:r>
        <w:rPr>
          <w:rFonts w:asciiTheme="minorHAnsi" w:hAnsiTheme="minorHAnsi" w:cs="Arial"/>
          <w:kern w:val="0"/>
          <w:sz w:val="22"/>
          <w:szCs w:val="22"/>
        </w:rPr>
        <w:t>Descimbramento</w:t>
      </w:r>
      <w:proofErr w:type="spellEnd"/>
      <w:r>
        <w:rPr>
          <w:rFonts w:asciiTheme="minorHAnsi" w:hAnsiTheme="minorHAnsi" w:cs="Arial"/>
          <w:kern w:val="0"/>
          <w:sz w:val="22"/>
          <w:szCs w:val="22"/>
        </w:rPr>
        <w:t>:</w:t>
      </w:r>
    </w:p>
    <w:p w14:paraId="2694EFE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Não proceda à desforma</w:t>
      </w:r>
      <w:r>
        <w:rPr>
          <w:rFonts w:asciiTheme="minorHAnsi" w:hAnsiTheme="minorHAnsi" w:cs="Arial"/>
          <w:kern w:val="0"/>
          <w:sz w:val="22"/>
          <w:szCs w:val="22"/>
        </w:rPr>
        <w:t xml:space="preserve"> antes de 18 dias da concretagem. Em edifícios de múltiplos pisos não retire o escoramento do piso inferior antes de terminar a execução da laje imediatamente superior, e nas lajes treliçadas de forro não retire o escoramento antes de o carpinteiro termina</w:t>
      </w:r>
      <w:r>
        <w:rPr>
          <w:rFonts w:asciiTheme="minorHAnsi" w:hAnsiTheme="minorHAnsi" w:cs="Arial"/>
          <w:kern w:val="0"/>
          <w:sz w:val="22"/>
          <w:szCs w:val="22"/>
        </w:rPr>
        <w:t>r o serviço de cobertura do telhado. Retire o escoramento sempre do centro para as extremidades.</w:t>
      </w:r>
    </w:p>
    <w:p w14:paraId="3AC47F6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F598B3C"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IMPERMEABILIZAÇÕES E TRATAMENTOS</w:t>
      </w:r>
    </w:p>
    <w:p w14:paraId="493F425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GENERALIDADES</w:t>
      </w:r>
    </w:p>
    <w:p w14:paraId="1AE07FF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serviços de impermeabilização e tratamentos serão de primorosa execução, com materiais e pessoal, que ofereç</w:t>
      </w:r>
      <w:r>
        <w:rPr>
          <w:rFonts w:asciiTheme="minorHAnsi" w:hAnsiTheme="minorHAnsi" w:cs="Arial"/>
          <w:kern w:val="0"/>
          <w:sz w:val="22"/>
          <w:szCs w:val="22"/>
        </w:rPr>
        <w:t>am garantia dos trabalhos a realizar, e sigam rigorosamente as normas e cuidados a seguir. No caso de dúvidas ou desencontros entre o presente Memorial e as determinações e/ou recomendações do FABRICANTE serão seguidas as mais rigorosas.</w:t>
      </w:r>
    </w:p>
    <w:p w14:paraId="3198D17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fins do prese</w:t>
      </w:r>
      <w:r>
        <w:rPr>
          <w:rFonts w:asciiTheme="minorHAnsi" w:hAnsiTheme="minorHAnsi" w:cs="Arial"/>
          <w:kern w:val="0"/>
          <w:sz w:val="22"/>
          <w:szCs w:val="22"/>
        </w:rPr>
        <w:t>nte Memorial ficará estabelecido que, sob a designação de “serviços de impermeabilização”, tem-se o objetivo de designar obra estanque, assegurando mediante o emprego de materiais impermeáveis, e outras disposições, a perfeita proteção de construção contra</w:t>
      </w:r>
      <w:r>
        <w:rPr>
          <w:rFonts w:asciiTheme="minorHAnsi" w:hAnsiTheme="minorHAnsi" w:cs="Arial"/>
          <w:kern w:val="0"/>
          <w:sz w:val="22"/>
          <w:szCs w:val="22"/>
        </w:rPr>
        <w:t xml:space="preserve"> a penetração da água. Assim a impermeabilização dos materiais será apenas uma das condições necessárias, mas não suficientes, a serem satisfeitas.</w:t>
      </w:r>
    </w:p>
    <w:p w14:paraId="4EA95DD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construção será estanque quando constituído por materiais impermeáveis, mas que assim permaneçam, a despei</w:t>
      </w:r>
      <w:r>
        <w:rPr>
          <w:rFonts w:asciiTheme="minorHAnsi" w:hAnsiTheme="minorHAnsi" w:cs="Arial"/>
          <w:kern w:val="0"/>
          <w:sz w:val="22"/>
          <w:szCs w:val="22"/>
        </w:rPr>
        <w:t>to de pequenas fissuras ou restritas modificações estruturais da obra, normais e previsíveis e não resultantes de ações fortuitas ou grandes deformações. Durante a realização dos serviços de impermeabilização, será estritamente vedada a passagem, no recint</w:t>
      </w:r>
      <w:r>
        <w:rPr>
          <w:rFonts w:asciiTheme="minorHAnsi" w:hAnsiTheme="minorHAnsi" w:cs="Arial"/>
          <w:kern w:val="0"/>
          <w:sz w:val="22"/>
          <w:szCs w:val="22"/>
        </w:rPr>
        <w:t>o de trabalho a pessoas estranhas, mesmo que sejam operários não diretamente envolvidos nos serviços de impermeabilização.</w:t>
      </w:r>
    </w:p>
    <w:p w14:paraId="5281A1C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impermeabilizações do tipo “coladas” ou análogas só poderão ser aplicadas a superfícies resistentes, unidas e apresentando ângulos</w:t>
      </w:r>
      <w:r>
        <w:rPr>
          <w:rFonts w:asciiTheme="minorHAnsi" w:hAnsiTheme="minorHAnsi" w:cs="Arial"/>
          <w:kern w:val="0"/>
          <w:sz w:val="22"/>
          <w:szCs w:val="22"/>
        </w:rPr>
        <w:t xml:space="preserve"> e cantos arredondados (sem arestas vivas). Quando as circunstâncias ou as condições locais se verificarem tais que tornem aconselhável o emprego de sistemas diferentes do previsto, deverão ser as mesmas constatadas pela FISCALIZAÇÃO e adotado o sistema ma</w:t>
      </w:r>
      <w:r>
        <w:rPr>
          <w:rFonts w:asciiTheme="minorHAnsi" w:hAnsiTheme="minorHAnsi" w:cs="Arial"/>
          <w:kern w:val="0"/>
          <w:sz w:val="22"/>
          <w:szCs w:val="22"/>
        </w:rPr>
        <w:t>is adequado ao caso.</w:t>
      </w:r>
    </w:p>
    <w:p w14:paraId="52280A4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Neste caso a aprovação da CONTRATANTE, através da FISCALIZAÇÃO de outro método ou sistema similar não desobriga a CONTRATADA de sua plena responsabilidade com relação à boa execução dos serviços e a entrega </w:t>
      </w:r>
      <w:proofErr w:type="gramStart"/>
      <w:r>
        <w:rPr>
          <w:rFonts w:asciiTheme="minorHAnsi" w:hAnsiTheme="minorHAnsi" w:cs="Arial"/>
          <w:kern w:val="0"/>
          <w:sz w:val="22"/>
          <w:szCs w:val="22"/>
        </w:rPr>
        <w:t>dos mesmos</w:t>
      </w:r>
      <w:proofErr w:type="gramEnd"/>
      <w:r>
        <w:rPr>
          <w:rFonts w:asciiTheme="minorHAnsi" w:hAnsiTheme="minorHAnsi" w:cs="Arial"/>
          <w:kern w:val="0"/>
          <w:sz w:val="22"/>
          <w:szCs w:val="22"/>
        </w:rPr>
        <w:t>, completos, sem f</w:t>
      </w:r>
      <w:r>
        <w:rPr>
          <w:rFonts w:asciiTheme="minorHAnsi" w:hAnsiTheme="minorHAnsi" w:cs="Arial"/>
          <w:kern w:val="0"/>
          <w:sz w:val="22"/>
          <w:szCs w:val="22"/>
        </w:rPr>
        <w:t>alhas ou omissões que venham prejudicar a qualidade exigida dos trabalhos ou desenvolvimento dos demais serviços. A mão de obra empregada deverá ser especializada, habilitada, para que os acabamentos, tolerâncias e ajustes sejam fielmente respeitados.</w:t>
      </w:r>
    </w:p>
    <w:p w14:paraId="651E844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lastRenderedPageBreak/>
        <w:t>No d</w:t>
      </w:r>
      <w:r>
        <w:rPr>
          <w:rFonts w:asciiTheme="minorHAnsi" w:hAnsiTheme="minorHAnsi" w:cs="Arial"/>
          <w:kern w:val="0"/>
          <w:sz w:val="22"/>
          <w:szCs w:val="22"/>
        </w:rPr>
        <w:t>escumprimento dos itens acima, será exigido o que os serviços sejam refeitos pelo CONSTRUTOR. A garantia dos serviços será de, no mínimo, 5 (cinco) anos sobre os materiais e serviços, a partir da data do Termo de Recebimento Definitivo, devendo ser refeito</w:t>
      </w:r>
      <w:r>
        <w:rPr>
          <w:rFonts w:asciiTheme="minorHAnsi" w:hAnsiTheme="minorHAnsi" w:cs="Arial"/>
          <w:kern w:val="0"/>
          <w:sz w:val="22"/>
          <w:szCs w:val="22"/>
        </w:rPr>
        <w:t xml:space="preserve"> ou substituído sem ônus para a CONTRATANTE, as partes defeituosas dos serviços. As superfícies de concreto a serem impermeabilizadas deverão ser executadas com tábuas brutas, </w:t>
      </w:r>
      <w:proofErr w:type="gramStart"/>
      <w:r>
        <w:rPr>
          <w:rFonts w:asciiTheme="minorHAnsi" w:hAnsiTheme="minorHAnsi" w:cs="Arial"/>
          <w:kern w:val="0"/>
          <w:sz w:val="22"/>
          <w:szCs w:val="22"/>
        </w:rPr>
        <w:t>afim</w:t>
      </w:r>
      <w:proofErr w:type="gramEnd"/>
      <w:r>
        <w:rPr>
          <w:rFonts w:asciiTheme="minorHAnsi" w:hAnsiTheme="minorHAnsi" w:cs="Arial"/>
          <w:kern w:val="0"/>
          <w:sz w:val="22"/>
          <w:szCs w:val="22"/>
        </w:rPr>
        <w:t xml:space="preserve"> de que estas superfícies fiquem ásperas e porosas.</w:t>
      </w:r>
    </w:p>
    <w:p w14:paraId="5EC6879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14D85B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PROCEDIMENTO DOS TRABAL</w:t>
      </w:r>
      <w:r>
        <w:rPr>
          <w:rFonts w:asciiTheme="minorHAnsi" w:hAnsiTheme="minorHAnsi" w:cs="Arial"/>
          <w:kern w:val="0"/>
          <w:sz w:val="22"/>
          <w:szCs w:val="22"/>
        </w:rPr>
        <w:t>HOS</w:t>
      </w:r>
    </w:p>
    <w:p w14:paraId="160FF56F" w14:textId="77777777" w:rsidR="00765EA9" w:rsidRDefault="002E6AFF">
      <w:pPr>
        <w:pStyle w:val="Standard"/>
        <w:widowControl w:val="0"/>
        <w:numPr>
          <w:ilvl w:val="0"/>
          <w:numId w:val="4"/>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Preparo das superfícies:</w:t>
      </w:r>
    </w:p>
    <w:p w14:paraId="7D47540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Limpar, cuidadosamente, a superfície a ser tratada removendo todo e qualquer elemento estranho solto, graxa e restos de argamassa etc. No caso dos concretos, cortar e remover, ferragens sem função estrutural, e preencher ninhos</w:t>
      </w:r>
      <w:r>
        <w:rPr>
          <w:rFonts w:asciiTheme="minorHAnsi" w:hAnsiTheme="minorHAnsi" w:cs="Arial"/>
          <w:kern w:val="0"/>
          <w:sz w:val="22"/>
          <w:szCs w:val="22"/>
        </w:rPr>
        <w:t xml:space="preserve"> de concretagem; nas alvenarias remover as argamassas excedentes de assentamento. As superfícies apresentar-se-ão devidamente regularizados e sem fissuras.</w:t>
      </w:r>
    </w:p>
    <w:p w14:paraId="346F786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36BFB2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TRATAMENTO IMPERMEABILIZANTE</w:t>
      </w:r>
    </w:p>
    <w:p w14:paraId="508E4C2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processo e os procedimentos seguirão orientação do </w:t>
      </w:r>
      <w:r>
        <w:rPr>
          <w:rFonts w:asciiTheme="minorHAnsi" w:hAnsiTheme="minorHAnsi" w:cs="Arial"/>
          <w:kern w:val="0"/>
          <w:sz w:val="22"/>
          <w:szCs w:val="22"/>
        </w:rPr>
        <w:t>FABRICANTE e serão executados por profissionais habilitados, para garantia da melhor execução e perfeição dos serviços. Só se iniciarão os processos de impermeabilização após colocação, inserção, remendos e outros reparos ou fixações dos elementos situados</w:t>
      </w:r>
      <w:r>
        <w:rPr>
          <w:rFonts w:asciiTheme="minorHAnsi" w:hAnsiTheme="minorHAnsi" w:cs="Arial"/>
          <w:kern w:val="0"/>
          <w:sz w:val="22"/>
          <w:szCs w:val="22"/>
        </w:rPr>
        <w:t xml:space="preserve"> nas partes a serem impermeabilizadas.</w:t>
      </w:r>
    </w:p>
    <w:p w14:paraId="7E0B3C5E"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017CCB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TRATAMENTO DAS SAPATAS, BROCAS, BALDRAMES E CINTAS DE CONCRETO ARMADO EM CONTATO COM O SOLO E/OU ATERROS</w:t>
      </w:r>
    </w:p>
    <w:p w14:paraId="7C14ADE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 Levarão tratamento, para evitar umidade nas alvenarias e revestimentos, de pintura de HIDROASLFALTO, nas parte</w:t>
      </w:r>
      <w:r>
        <w:rPr>
          <w:rFonts w:asciiTheme="minorHAnsi" w:hAnsiTheme="minorHAnsi" w:cs="Arial"/>
          <w:kern w:val="0"/>
          <w:sz w:val="22"/>
          <w:szCs w:val="22"/>
        </w:rPr>
        <w:t xml:space="preserve">s em contato com o solo ou aterros e parte superior de apoio das alvenarias. As três primeiras fiadas das alvenarias de elevação ou aparentes levarão em sua argamassa de assentamento impermeabilizante tipo </w:t>
      </w:r>
      <w:proofErr w:type="spellStart"/>
      <w:r>
        <w:rPr>
          <w:rFonts w:asciiTheme="minorHAnsi" w:hAnsiTheme="minorHAnsi" w:cs="Arial"/>
          <w:kern w:val="0"/>
          <w:sz w:val="22"/>
          <w:szCs w:val="22"/>
        </w:rPr>
        <w:t>Vedacit</w:t>
      </w:r>
      <w:proofErr w:type="spellEnd"/>
      <w:r>
        <w:rPr>
          <w:rFonts w:asciiTheme="minorHAnsi" w:hAnsiTheme="minorHAnsi" w:cs="Arial"/>
          <w:kern w:val="0"/>
          <w:sz w:val="22"/>
          <w:szCs w:val="22"/>
        </w:rPr>
        <w:t xml:space="preserve">. Fazer a regularização antes do início da </w:t>
      </w:r>
      <w:r>
        <w:rPr>
          <w:rFonts w:asciiTheme="minorHAnsi" w:hAnsiTheme="minorHAnsi" w:cs="Arial"/>
          <w:kern w:val="0"/>
          <w:sz w:val="22"/>
          <w:szCs w:val="22"/>
        </w:rPr>
        <w:t>impermeabilização com argamassa de cimento e areia, traço 1:3, com caimento para os tubos de escoamento de águas. O tratamento das sapadas corridas, baldrames e cintas de concreto só serão pertinentes e executáveis ao espaço destinado à incorporação do ele</w:t>
      </w:r>
      <w:r>
        <w:rPr>
          <w:rFonts w:asciiTheme="minorHAnsi" w:hAnsiTheme="minorHAnsi" w:cs="Arial"/>
          <w:kern w:val="0"/>
          <w:sz w:val="22"/>
          <w:szCs w:val="22"/>
        </w:rPr>
        <w:t>vador.</w:t>
      </w:r>
    </w:p>
    <w:p w14:paraId="405FECE1"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B0F40B1"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REVESTIMENTOS</w:t>
      </w:r>
    </w:p>
    <w:p w14:paraId="53318EA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Os revestimentos serão iniciados após completa “pega” das argamassas de alvenarias, chapiscos, colocação dos batentes, marcos, embutidas as tubulações, caixas, concluída a cobertura e as alvenarias firmes e retilíneas. Deverão </w:t>
      </w:r>
      <w:r>
        <w:rPr>
          <w:rFonts w:asciiTheme="minorHAnsi" w:hAnsiTheme="minorHAnsi" w:cs="Arial"/>
          <w:kern w:val="0"/>
          <w:sz w:val="22"/>
          <w:szCs w:val="22"/>
        </w:rPr>
        <w:t>apresentar parâmetros perfeitos, desempenhados, prumados, alinhados e nivelados com arestas vivas, todos os testes de água e esgoto deverão ser feitos antes do início dos revestimentos de acabamento. A recomposição de qualquer revestimento deverá ser execu</w:t>
      </w:r>
      <w:r>
        <w:rPr>
          <w:rFonts w:asciiTheme="minorHAnsi" w:hAnsiTheme="minorHAnsi" w:cs="Arial"/>
          <w:kern w:val="0"/>
          <w:sz w:val="22"/>
          <w:szCs w:val="22"/>
        </w:rPr>
        <w:t xml:space="preserve">tada com perfeição, </w:t>
      </w:r>
      <w:proofErr w:type="gramStart"/>
      <w:r>
        <w:rPr>
          <w:rFonts w:asciiTheme="minorHAnsi" w:hAnsiTheme="minorHAnsi" w:cs="Arial"/>
          <w:kern w:val="0"/>
          <w:sz w:val="22"/>
          <w:szCs w:val="22"/>
        </w:rPr>
        <w:t>afim</w:t>
      </w:r>
      <w:proofErr w:type="gramEnd"/>
      <w:r>
        <w:rPr>
          <w:rFonts w:asciiTheme="minorHAnsi" w:hAnsiTheme="minorHAnsi" w:cs="Arial"/>
          <w:kern w:val="0"/>
          <w:sz w:val="22"/>
          <w:szCs w:val="22"/>
        </w:rPr>
        <w:t xml:space="preserve"> de não apresentar diferenças ou descontinuidades.</w:t>
      </w:r>
    </w:p>
    <w:p w14:paraId="2F3B94E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superfícies a serem revestidas serão limpas a vassoura e abundantemente molhadas antes dos revestimentos a serem aplicados. Qualquer parâmetro a ser revestido levará um chapisco </w:t>
      </w:r>
      <w:r>
        <w:rPr>
          <w:rFonts w:asciiTheme="minorHAnsi" w:hAnsiTheme="minorHAnsi" w:cs="Arial"/>
          <w:kern w:val="0"/>
          <w:sz w:val="22"/>
          <w:szCs w:val="22"/>
        </w:rPr>
        <w:t>de aderência, lançado fortemente contra a superfície previamente umedecida e limpa, formado por argamassa de cimento e areia grossa traço 1:3. Todas as tubulações e caixas das diversas instalações serão executadas antes de pronto o emboco, ou as faixas mes</w:t>
      </w:r>
      <w:r>
        <w:rPr>
          <w:rFonts w:asciiTheme="minorHAnsi" w:hAnsiTheme="minorHAnsi" w:cs="Arial"/>
          <w:kern w:val="0"/>
          <w:sz w:val="22"/>
          <w:szCs w:val="22"/>
        </w:rPr>
        <w:t xml:space="preserve">tras </w:t>
      </w:r>
      <w:proofErr w:type="gramStart"/>
      <w:r>
        <w:rPr>
          <w:rFonts w:asciiTheme="minorHAnsi" w:hAnsiTheme="minorHAnsi" w:cs="Arial"/>
          <w:kern w:val="0"/>
          <w:sz w:val="22"/>
          <w:szCs w:val="22"/>
        </w:rPr>
        <w:t>do mesmo</w:t>
      </w:r>
      <w:proofErr w:type="gramEnd"/>
      <w:r>
        <w:rPr>
          <w:rFonts w:asciiTheme="minorHAnsi" w:hAnsiTheme="minorHAnsi" w:cs="Arial"/>
          <w:kern w:val="0"/>
          <w:sz w:val="22"/>
          <w:szCs w:val="22"/>
        </w:rPr>
        <w:t>, evitando-se dessa forma retoques no reboco (revestimento fino). As espessuras dos revestimentos não deverão ultrapassar 20 mm (vinte milímetros).</w:t>
      </w:r>
    </w:p>
    <w:p w14:paraId="1BCB7C9E"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8787D0E"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ARGAMASSA</w:t>
      </w:r>
    </w:p>
    <w:p w14:paraId="7162831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emboços serão iniciados após completa “pega” entre as alvenarias e chapiscos. A a</w:t>
      </w:r>
      <w:r>
        <w:rPr>
          <w:rFonts w:asciiTheme="minorHAnsi" w:hAnsiTheme="minorHAnsi" w:cs="Arial"/>
          <w:kern w:val="0"/>
          <w:sz w:val="22"/>
          <w:szCs w:val="22"/>
        </w:rPr>
        <w:t xml:space="preserve">rgamassa deverá ser usada dentro de duas horas a partir do primeiro contato do cimento com a água. As quantidades de argamassa serão dosadas para a utilização dentro de etapas definidas, de maneira a ser evitado seu endurecimento, o que não será tolerado, </w:t>
      </w:r>
      <w:r>
        <w:rPr>
          <w:rFonts w:asciiTheme="minorHAnsi" w:hAnsiTheme="minorHAnsi" w:cs="Arial"/>
          <w:kern w:val="0"/>
          <w:sz w:val="22"/>
          <w:szCs w:val="22"/>
        </w:rPr>
        <w:t xml:space="preserve">sendo expressamente vedada sua utilização, e seu novo amassamento. Os emboços serão fortemente lançados e comprimidos contra os </w:t>
      </w:r>
      <w:proofErr w:type="spellStart"/>
      <w:r>
        <w:rPr>
          <w:rFonts w:asciiTheme="minorHAnsi" w:hAnsiTheme="minorHAnsi" w:cs="Arial"/>
          <w:kern w:val="0"/>
          <w:sz w:val="22"/>
          <w:szCs w:val="22"/>
        </w:rPr>
        <w:t>partimentos</w:t>
      </w:r>
      <w:proofErr w:type="spellEnd"/>
      <w:r>
        <w:rPr>
          <w:rFonts w:asciiTheme="minorHAnsi" w:hAnsiTheme="minorHAnsi" w:cs="Arial"/>
          <w:kern w:val="0"/>
          <w:sz w:val="22"/>
          <w:szCs w:val="22"/>
        </w:rPr>
        <w:t xml:space="preserve"> </w:t>
      </w:r>
      <w:proofErr w:type="spellStart"/>
      <w:r>
        <w:rPr>
          <w:rFonts w:asciiTheme="minorHAnsi" w:hAnsiTheme="minorHAnsi" w:cs="Arial"/>
          <w:kern w:val="0"/>
          <w:sz w:val="22"/>
          <w:szCs w:val="22"/>
        </w:rPr>
        <w:t>chapiscados</w:t>
      </w:r>
      <w:proofErr w:type="spellEnd"/>
      <w:r>
        <w:rPr>
          <w:rFonts w:asciiTheme="minorHAnsi" w:hAnsiTheme="minorHAnsi" w:cs="Arial"/>
          <w:kern w:val="0"/>
          <w:sz w:val="22"/>
          <w:szCs w:val="22"/>
        </w:rPr>
        <w:t>, e apresentarão superfícies ásperas e/ou entrecortados com suíços para facilitar a aderência dos revesti</w:t>
      </w:r>
      <w:r>
        <w:rPr>
          <w:rFonts w:asciiTheme="minorHAnsi" w:hAnsiTheme="minorHAnsi" w:cs="Arial"/>
          <w:kern w:val="0"/>
          <w:sz w:val="22"/>
          <w:szCs w:val="22"/>
        </w:rPr>
        <w:t>mentos. O acabamento será o desempenado a régua.</w:t>
      </w:r>
    </w:p>
    <w:p w14:paraId="6B4CC121"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A9A07D8"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REVESTIMENTO CERAMICO (pisos e azulejos)</w:t>
      </w:r>
    </w:p>
    <w:p w14:paraId="022BE93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lastRenderedPageBreak/>
        <w:t>Os revestimentos em azulejos serão executados com cuidado especial por pessoal habilitado em serviços duráveis e esmerados. Serão de primeira qualidade e escolha. Se</w:t>
      </w:r>
      <w:r>
        <w:rPr>
          <w:rFonts w:asciiTheme="minorHAnsi" w:hAnsiTheme="minorHAnsi" w:cs="Arial"/>
          <w:kern w:val="0"/>
          <w:sz w:val="22"/>
          <w:szCs w:val="22"/>
        </w:rPr>
        <w:t>rão duros, bem cozidos, sonoros, resistentes impermeáveis e de coloração e dimensões uniformes. As faces visíveis devem ser planas, sem fendas, manchas ou falhas. Serão rejeitadas pela FISCALIZAÇÃO as peças e/ou lotes que não satisfizerem as exigências des</w:t>
      </w:r>
      <w:r>
        <w:rPr>
          <w:rFonts w:asciiTheme="minorHAnsi" w:hAnsiTheme="minorHAnsi" w:cs="Arial"/>
          <w:kern w:val="0"/>
          <w:sz w:val="22"/>
          <w:szCs w:val="22"/>
        </w:rPr>
        <w:t xml:space="preserve">te Memorial. Só serão admitidos sob prévia aprovação da CONTRATANTE através da FISCALIZAÇÃO. </w:t>
      </w:r>
    </w:p>
    <w:p w14:paraId="699EFE0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Nos cantos vivos dos paramentos azulejados inclusive </w:t>
      </w:r>
      <w:proofErr w:type="spellStart"/>
      <w:r>
        <w:rPr>
          <w:rFonts w:asciiTheme="minorHAnsi" w:hAnsiTheme="minorHAnsi" w:cs="Arial"/>
          <w:kern w:val="0"/>
          <w:sz w:val="22"/>
          <w:szCs w:val="22"/>
        </w:rPr>
        <w:t>requadração</w:t>
      </w:r>
      <w:proofErr w:type="spellEnd"/>
      <w:r>
        <w:rPr>
          <w:rFonts w:asciiTheme="minorHAnsi" w:hAnsiTheme="minorHAnsi" w:cs="Arial"/>
          <w:kern w:val="0"/>
          <w:sz w:val="22"/>
          <w:szCs w:val="22"/>
        </w:rPr>
        <w:t xml:space="preserve"> dos caixilhos e portas serão aplicadas cantoneiras embutidas de alumínio, faceadas com os azulejo</w:t>
      </w:r>
      <w:r>
        <w:rPr>
          <w:rFonts w:asciiTheme="minorHAnsi" w:hAnsiTheme="minorHAnsi" w:cs="Arial"/>
          <w:kern w:val="0"/>
          <w:sz w:val="22"/>
          <w:szCs w:val="22"/>
        </w:rPr>
        <w:t>s. Não será admitido o uso de cantoneiras sem ser as especificadas ou sua similar. Os azulejos a serem cortados para passagem de tubulações, torneiras e outros elementos das instalações não deverão apresentar rachaduras ou emendas. As bordas do corte serão</w:t>
      </w:r>
      <w:r>
        <w:rPr>
          <w:rFonts w:asciiTheme="minorHAnsi" w:hAnsiTheme="minorHAnsi" w:cs="Arial"/>
          <w:kern w:val="0"/>
          <w:sz w:val="22"/>
          <w:szCs w:val="22"/>
        </w:rPr>
        <w:t xml:space="preserve"> esmerilhadas de forma a se apresentarem lisa e sem irregularidades. Nenhum elemento interno deverá ultrapassar o plano de assentamento dos azulejos. Antes do assentamento dos azulejos, serão providenciados os elementos necessários às fixações dos aparelho</w:t>
      </w:r>
      <w:r>
        <w:rPr>
          <w:rFonts w:asciiTheme="minorHAnsi" w:hAnsiTheme="minorHAnsi" w:cs="Arial"/>
          <w:kern w:val="0"/>
          <w:sz w:val="22"/>
          <w:szCs w:val="22"/>
        </w:rPr>
        <w:t>s, esquadrias ou outro elemento permanente, sejam por buchas de náilon, tacos de madeira ou outros. Para o assentamento será empregada argamassa pré-fabricada, específica para assentamento de azulejos.</w:t>
      </w:r>
    </w:p>
    <w:p w14:paraId="13836574"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2D7CBA3"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PISOS E PAVIMENTAÇÕES</w:t>
      </w:r>
    </w:p>
    <w:p w14:paraId="1BAC046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pisos sobre aterros internos</w:t>
      </w:r>
      <w:r>
        <w:rPr>
          <w:rFonts w:asciiTheme="minorHAnsi" w:hAnsiTheme="minorHAnsi" w:cs="Arial"/>
          <w:kern w:val="0"/>
          <w:sz w:val="22"/>
          <w:szCs w:val="22"/>
        </w:rPr>
        <w:t xml:space="preserve"> levarão previamente uma camada (lastro) regularizadora, conforme item TRATAMENTOS deste Memorial. Todos os pisos laváveis terão declividade de 1% (um por cento), no mínimo em direção ao escoamento (ralo, grelha etc.). A colocação dos elementos de piso ser</w:t>
      </w:r>
      <w:r>
        <w:rPr>
          <w:rFonts w:asciiTheme="minorHAnsi" w:hAnsiTheme="minorHAnsi" w:cs="Arial"/>
          <w:kern w:val="0"/>
          <w:sz w:val="22"/>
          <w:szCs w:val="22"/>
        </w:rPr>
        <w:t>á feita de modo a deixar as superfícies planas, evitando-se ressaltos de um em relação ao outro. Será substituído qualquer elemento que soar cavo à percussão metálica.  Será proibida a passagem sobre os pisos durante dois dias, no mínimo após o assentament</w:t>
      </w:r>
      <w:r>
        <w:rPr>
          <w:rFonts w:asciiTheme="minorHAnsi" w:hAnsiTheme="minorHAnsi" w:cs="Arial"/>
          <w:kern w:val="0"/>
          <w:sz w:val="22"/>
          <w:szCs w:val="22"/>
        </w:rPr>
        <w:t>o. O piso só será executado depois de concluídos os revestimentos das paredes e tetos internos e vedadas as aberturas externas.</w:t>
      </w:r>
    </w:p>
    <w:p w14:paraId="3131DB9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PISO GRANILITE, 1,50m x 1,50m</w:t>
      </w:r>
    </w:p>
    <w:p w14:paraId="60C28A4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Será realizado em módulos de 1,50m x 1,50m, deverá ser feita toda a limpeza de impurezas da superf</w:t>
      </w:r>
      <w:r>
        <w:rPr>
          <w:rFonts w:asciiTheme="minorHAnsi" w:hAnsiTheme="minorHAnsi" w:cs="Arial"/>
          <w:kern w:val="0"/>
          <w:sz w:val="22"/>
          <w:szCs w:val="22"/>
        </w:rPr>
        <w:t xml:space="preserve">ície, tanto de laje ou lastro de concreto. Aplicação de argamassa com areia grossa lavada e cimento de laço 1x1, bastante homogenia aplicado com </w:t>
      </w:r>
      <w:proofErr w:type="spellStart"/>
      <w:r>
        <w:rPr>
          <w:rFonts w:asciiTheme="minorHAnsi" w:hAnsiTheme="minorHAnsi" w:cs="Arial"/>
          <w:kern w:val="0"/>
          <w:sz w:val="22"/>
          <w:szCs w:val="22"/>
        </w:rPr>
        <w:t>vassourão</w:t>
      </w:r>
      <w:proofErr w:type="spellEnd"/>
      <w:r>
        <w:rPr>
          <w:rFonts w:asciiTheme="minorHAnsi" w:hAnsiTheme="minorHAnsi" w:cs="Arial"/>
          <w:kern w:val="0"/>
          <w:sz w:val="22"/>
          <w:szCs w:val="22"/>
        </w:rPr>
        <w:t xml:space="preserve"> para obter melhor aderência na regularização. Em seguida execução de: argamassa; cimento e areia gros</w:t>
      </w:r>
      <w:r>
        <w:rPr>
          <w:rFonts w:asciiTheme="minorHAnsi" w:hAnsiTheme="minorHAnsi" w:cs="Arial"/>
          <w:kern w:val="0"/>
          <w:sz w:val="22"/>
          <w:szCs w:val="22"/>
        </w:rPr>
        <w:t>sa lavada; no traço 1x3 (não faltar e nem exceder a quantidade de água). Colocação da junta plástica ou latão para dilatação, formando quadros de acordo com o projeto.</w:t>
      </w:r>
    </w:p>
    <w:p w14:paraId="223F656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w:t>
      </w:r>
      <w:proofErr w:type="spellStart"/>
      <w:r>
        <w:rPr>
          <w:rFonts w:asciiTheme="minorHAnsi" w:hAnsiTheme="minorHAnsi" w:cs="Arial"/>
          <w:kern w:val="0"/>
          <w:sz w:val="22"/>
          <w:szCs w:val="22"/>
        </w:rPr>
        <w:t>granilite</w:t>
      </w:r>
      <w:proofErr w:type="spellEnd"/>
      <w:r>
        <w:rPr>
          <w:rFonts w:asciiTheme="minorHAnsi" w:hAnsiTheme="minorHAnsi" w:cs="Arial"/>
          <w:kern w:val="0"/>
          <w:sz w:val="22"/>
          <w:szCs w:val="22"/>
        </w:rPr>
        <w:t xml:space="preserve"> poderá ser aplicado com granulometria de 12mm n.02, onde para piso de 12 a 1</w:t>
      </w:r>
      <w:r>
        <w:rPr>
          <w:rFonts w:asciiTheme="minorHAnsi" w:hAnsiTheme="minorHAnsi" w:cs="Arial"/>
          <w:kern w:val="0"/>
          <w:sz w:val="22"/>
          <w:szCs w:val="22"/>
        </w:rPr>
        <w:t xml:space="preserve">5mm acrescentar 4 KG de agregados p/m² para semear. Na superfície usar rolete ou desempenadeira de aço. A cura poderá ser feita com água. Após a cura pode-se entrar com polimento. </w:t>
      </w:r>
      <w:proofErr w:type="spellStart"/>
      <w:r>
        <w:rPr>
          <w:rFonts w:asciiTheme="minorHAnsi" w:hAnsiTheme="minorHAnsi" w:cs="Arial"/>
          <w:kern w:val="0"/>
          <w:sz w:val="22"/>
          <w:szCs w:val="22"/>
        </w:rPr>
        <w:t>Primento</w:t>
      </w:r>
      <w:proofErr w:type="spellEnd"/>
      <w:r>
        <w:rPr>
          <w:rFonts w:asciiTheme="minorHAnsi" w:hAnsiTheme="minorHAnsi" w:cs="Arial"/>
          <w:kern w:val="0"/>
          <w:sz w:val="22"/>
          <w:szCs w:val="22"/>
        </w:rPr>
        <w:t xml:space="preserve"> esmeril de grão Nº 36 para polimento grosso e em seguida esmeril Nº</w:t>
      </w:r>
      <w:r>
        <w:rPr>
          <w:rFonts w:asciiTheme="minorHAnsi" w:hAnsiTheme="minorHAnsi" w:cs="Arial"/>
          <w:kern w:val="0"/>
          <w:sz w:val="22"/>
          <w:szCs w:val="22"/>
        </w:rPr>
        <w:t xml:space="preserve">. 120 para calafetar com cimento da mesma marca para fechar os poros. Após 3 a 4 dias passar máquina com esmeril NO. 180 para tirar o excesso de cimento da superfície e dar o acabamento liso. O </w:t>
      </w:r>
      <w:proofErr w:type="gramStart"/>
      <w:r>
        <w:rPr>
          <w:rFonts w:asciiTheme="minorHAnsi" w:hAnsiTheme="minorHAnsi" w:cs="Arial"/>
          <w:kern w:val="0"/>
          <w:sz w:val="22"/>
          <w:szCs w:val="22"/>
        </w:rPr>
        <w:t>acabamento final</w:t>
      </w:r>
      <w:proofErr w:type="gramEnd"/>
      <w:r>
        <w:rPr>
          <w:rFonts w:asciiTheme="minorHAnsi" w:hAnsiTheme="minorHAnsi" w:cs="Arial"/>
          <w:kern w:val="0"/>
          <w:sz w:val="22"/>
          <w:szCs w:val="22"/>
        </w:rPr>
        <w:t xml:space="preserve"> pode ser feito à base de petróleo ou duas dem</w:t>
      </w:r>
      <w:r>
        <w:rPr>
          <w:rFonts w:asciiTheme="minorHAnsi" w:hAnsiTheme="minorHAnsi" w:cs="Arial"/>
          <w:kern w:val="0"/>
          <w:sz w:val="22"/>
          <w:szCs w:val="22"/>
        </w:rPr>
        <w:t>ãos de resina acrílica, isso já com a superfície seca.</w:t>
      </w:r>
    </w:p>
    <w:p w14:paraId="7522600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acabamento entre piso e parede deve ser embutido no reboco, sem arestas vivas para evitar o acúmulo de poeira nos cantos, substituindo o rodapé.</w:t>
      </w:r>
    </w:p>
    <w:p w14:paraId="42CA180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E087C3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PINTURA PISO</w:t>
      </w:r>
    </w:p>
    <w:p w14:paraId="0692224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superfície deverá ser consistente, liv</w:t>
      </w:r>
      <w:r>
        <w:rPr>
          <w:rFonts w:asciiTheme="minorHAnsi" w:hAnsiTheme="minorHAnsi" w:cs="Arial"/>
          <w:kern w:val="0"/>
          <w:sz w:val="22"/>
          <w:szCs w:val="22"/>
        </w:rPr>
        <w:t>re de partes soltas e perfeitamente seca, sem ondulações ou irregularidades e com cura mínima de 3 semanas. Caso seja necessário, raspar, lixar, o piso com Politriz. A superfície deverá ser lixada e o pó resultante, eliminado. A superfície não deverá ser “</w:t>
      </w:r>
      <w:r>
        <w:rPr>
          <w:rFonts w:asciiTheme="minorHAnsi" w:hAnsiTheme="minorHAnsi" w:cs="Arial"/>
          <w:kern w:val="0"/>
          <w:sz w:val="22"/>
          <w:szCs w:val="22"/>
        </w:rPr>
        <w:t>queimada” com pó de cimento. Deverá ser aplicada uma demão de selador, que deverá secar por um período mínimo de 16 horas. Em seguida, será aplicada (com rolo) a primeira demão de tinta, dissolvida na proporção e solvente indicado pelo fabricante. Será apl</w:t>
      </w:r>
      <w:r>
        <w:rPr>
          <w:rFonts w:asciiTheme="minorHAnsi" w:hAnsiTheme="minorHAnsi" w:cs="Arial"/>
          <w:kern w:val="0"/>
          <w:sz w:val="22"/>
          <w:szCs w:val="22"/>
        </w:rPr>
        <w:t>icada segunda demão da tinta dissolvida na proporção e solvente indicado pelo fabricante.</w:t>
      </w:r>
    </w:p>
    <w:p w14:paraId="2F38A3A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Em piso na terceira e última demão deverá ser adicionado à tinta farinha de sílica para ajudar no atrito.</w:t>
      </w:r>
    </w:p>
    <w:p w14:paraId="2AEC070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superfícies pintadas não poderão sofrer </w:t>
      </w:r>
      <w:r>
        <w:rPr>
          <w:rFonts w:asciiTheme="minorHAnsi" w:hAnsiTheme="minorHAnsi" w:cs="Arial"/>
          <w:kern w:val="0"/>
          <w:sz w:val="22"/>
          <w:szCs w:val="22"/>
        </w:rPr>
        <w:t>infiltração de água, não poderá também ocorrer o surgimento de trincas ou fissuras.</w:t>
      </w:r>
    </w:p>
    <w:p w14:paraId="3BD76A72"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21B6065"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ESQUADRIAS</w:t>
      </w:r>
    </w:p>
    <w:p w14:paraId="7F4DD961" w14:textId="77777777" w:rsidR="00765EA9" w:rsidRDefault="002E6AFF">
      <w:pPr>
        <w:pStyle w:val="Standard"/>
        <w:widowControl w:val="0"/>
        <w:numPr>
          <w:ilvl w:val="0"/>
          <w:numId w:val="5"/>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METÁLICAS</w:t>
      </w:r>
    </w:p>
    <w:p w14:paraId="6899648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Todo material a ser empregado, será de boa qualidade e sem defeitos de fabricação. Todos os quadros serão perfeitamente esquadrejados e esmerilados de</w:t>
      </w:r>
      <w:r>
        <w:rPr>
          <w:rFonts w:asciiTheme="minorHAnsi" w:hAnsiTheme="minorHAnsi" w:cs="Arial"/>
          <w:kern w:val="0"/>
          <w:sz w:val="22"/>
          <w:szCs w:val="22"/>
        </w:rPr>
        <w:t xml:space="preserve"> modo a desaparecerem as rebarbas e saliências. A estrutura da esquadria deverá ser rígida. Todos os furos dos rebites ou dos parafusos deverão ser </w:t>
      </w:r>
      <w:proofErr w:type="spellStart"/>
      <w:r>
        <w:rPr>
          <w:rFonts w:asciiTheme="minorHAnsi" w:hAnsiTheme="minorHAnsi" w:cs="Arial"/>
          <w:kern w:val="0"/>
          <w:sz w:val="22"/>
          <w:szCs w:val="22"/>
        </w:rPr>
        <w:t>escariados</w:t>
      </w:r>
      <w:proofErr w:type="spellEnd"/>
      <w:r>
        <w:rPr>
          <w:rFonts w:asciiTheme="minorHAnsi" w:hAnsiTheme="minorHAnsi" w:cs="Arial"/>
          <w:kern w:val="0"/>
          <w:sz w:val="22"/>
          <w:szCs w:val="22"/>
        </w:rPr>
        <w:t xml:space="preserve"> e as asperezas esmerilhadas. Os rebaixos ou encaixes das ferragens e dobradiças terão a forma </w:t>
      </w:r>
      <w:proofErr w:type="gramStart"/>
      <w:r>
        <w:rPr>
          <w:rFonts w:asciiTheme="minorHAnsi" w:hAnsiTheme="minorHAnsi" w:cs="Arial"/>
          <w:kern w:val="0"/>
          <w:sz w:val="22"/>
          <w:szCs w:val="22"/>
        </w:rPr>
        <w:t>das</w:t>
      </w:r>
      <w:r>
        <w:rPr>
          <w:rFonts w:asciiTheme="minorHAnsi" w:hAnsiTheme="minorHAnsi" w:cs="Arial"/>
          <w:kern w:val="0"/>
          <w:sz w:val="22"/>
          <w:szCs w:val="22"/>
        </w:rPr>
        <w:t xml:space="preserve"> mesmas</w:t>
      </w:r>
      <w:proofErr w:type="gramEnd"/>
      <w:r>
        <w:rPr>
          <w:rFonts w:asciiTheme="minorHAnsi" w:hAnsiTheme="minorHAnsi" w:cs="Arial"/>
          <w:kern w:val="0"/>
          <w:sz w:val="22"/>
          <w:szCs w:val="22"/>
        </w:rPr>
        <w:t>, não se admitindo folgas que exijam emendas e/ou outros artifícios de ajuste. Todas as esquadrias serão entregues limpa. As esquadrias do projeto seguirão detalhe específico. As esquadrias de ferro obedecerão rigorosamente às indicações do quadro d</w:t>
      </w:r>
      <w:r>
        <w:rPr>
          <w:rFonts w:asciiTheme="minorHAnsi" w:hAnsiTheme="minorHAnsi" w:cs="Arial"/>
          <w:kern w:val="0"/>
          <w:sz w:val="22"/>
          <w:szCs w:val="22"/>
        </w:rPr>
        <w:t>e Esquadrias. Os arremates das guarnições com rodapés e/ou revestimentos de paredes adjacentes merecerão, de parte da CONSTRUTORA, cuidados especiais. Sempre que necessário tal arremate serão objeto de desenhos de detalhes, os quais serão submetidos à prév</w:t>
      </w:r>
      <w:r>
        <w:rPr>
          <w:rFonts w:asciiTheme="minorHAnsi" w:hAnsiTheme="minorHAnsi" w:cs="Arial"/>
          <w:kern w:val="0"/>
          <w:sz w:val="22"/>
          <w:szCs w:val="22"/>
        </w:rPr>
        <w:t xml:space="preserve">ia aprovação da Fiscalização. </w:t>
      </w:r>
    </w:p>
    <w:p w14:paraId="5FB1BC3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DOBRADIÇAS</w:t>
      </w:r>
    </w:p>
    <w:p w14:paraId="408FA1B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Todas as dobradiças deverão ser de 1ª qualidade e resistentes à oxidação. As ferragens serão colocadas e fixadas de modo a ficarem perfeitamente encaixadas e ajustadas, sem necessidade de esforços sobre as peças; l</w:t>
      </w:r>
      <w:r>
        <w:rPr>
          <w:rFonts w:asciiTheme="minorHAnsi" w:hAnsiTheme="minorHAnsi" w:cs="Arial"/>
          <w:kern w:val="0"/>
          <w:sz w:val="22"/>
          <w:szCs w:val="22"/>
        </w:rPr>
        <w:t>ocalização das ferragens nas esquadrias será medida com precisão, de modo a serem evitadas discrepâncias de posição ou diferenças de nível perceptíveis. As maçanetas das portas, salvo em condições especiais, serão localizadas a 105 cm do piso acabado.  O a</w:t>
      </w:r>
      <w:r>
        <w:rPr>
          <w:rFonts w:asciiTheme="minorHAnsi" w:hAnsiTheme="minorHAnsi" w:cs="Arial"/>
          <w:kern w:val="0"/>
          <w:sz w:val="22"/>
          <w:szCs w:val="22"/>
        </w:rPr>
        <w:t xml:space="preserve">ssentamento de ferragens será procedido com particular esmero pela CONSTRUTORA. Os rebaixos ou encaixes para dobradiças, fechaduras de embutir, chapas, etc. terão a forma das ferragens, não sendo toleradas folgas, emendas, taliscas e quaisquer adaptações. </w:t>
      </w:r>
      <w:r>
        <w:rPr>
          <w:rFonts w:asciiTheme="minorHAnsi" w:hAnsiTheme="minorHAnsi" w:cs="Arial"/>
          <w:kern w:val="0"/>
          <w:sz w:val="22"/>
          <w:szCs w:val="22"/>
        </w:rPr>
        <w:t>Para o assentamento serão empregados parafusos de qualidade, acabamento e dimensões correspondentes aos das peças que fixarem devendo aqueles satisfazer à Norma NB-45/53. Todas as portas receberão no mínimo 3 dobradiças. Deverão ser apresentadas amostras d</w:t>
      </w:r>
      <w:r>
        <w:rPr>
          <w:rFonts w:asciiTheme="minorHAnsi" w:hAnsiTheme="minorHAnsi" w:cs="Arial"/>
          <w:kern w:val="0"/>
          <w:sz w:val="22"/>
          <w:szCs w:val="22"/>
        </w:rPr>
        <w:t xml:space="preserve">e todas as ferragens antes da instalação </w:t>
      </w:r>
      <w:proofErr w:type="gramStart"/>
      <w:r>
        <w:rPr>
          <w:rFonts w:asciiTheme="minorHAnsi" w:hAnsiTheme="minorHAnsi" w:cs="Arial"/>
          <w:kern w:val="0"/>
          <w:sz w:val="22"/>
          <w:szCs w:val="22"/>
        </w:rPr>
        <w:t>das mesmas</w:t>
      </w:r>
      <w:proofErr w:type="gramEnd"/>
      <w:r>
        <w:rPr>
          <w:rFonts w:asciiTheme="minorHAnsi" w:hAnsiTheme="minorHAnsi" w:cs="Arial"/>
          <w:kern w:val="0"/>
          <w:sz w:val="22"/>
          <w:szCs w:val="22"/>
        </w:rPr>
        <w:t>.</w:t>
      </w:r>
    </w:p>
    <w:p w14:paraId="613CBC3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FECHOS E TRINCOS</w:t>
      </w:r>
    </w:p>
    <w:p w14:paraId="720E04D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as portas metálicas duas folhas de abrir serão usados trincos chatos de embutir tipo alavanca.</w:t>
      </w:r>
    </w:p>
    <w:p w14:paraId="1EDC8B0B" w14:textId="77777777" w:rsidR="00765EA9" w:rsidRDefault="00765EA9">
      <w:pPr>
        <w:pStyle w:val="Standard"/>
        <w:widowControl w:val="0"/>
        <w:suppressAutoHyphens w:val="0"/>
        <w:jc w:val="both"/>
        <w:rPr>
          <w:rFonts w:asciiTheme="minorHAnsi" w:hAnsiTheme="minorHAnsi" w:cs="Arial"/>
          <w:kern w:val="0"/>
          <w:sz w:val="22"/>
          <w:szCs w:val="22"/>
        </w:rPr>
      </w:pPr>
    </w:p>
    <w:p w14:paraId="0DCEDDD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Portas e Janelas de Alumínio</w:t>
      </w:r>
    </w:p>
    <w:p w14:paraId="54226251"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 xml:space="preserve">As esquadrias serão de alumínio na cor natural, fixadas </w:t>
      </w:r>
      <w:r>
        <w:rPr>
          <w:rFonts w:asciiTheme="minorHAnsi" w:hAnsiTheme="minorHAnsi" w:cs="Arial"/>
          <w:kern w:val="0"/>
          <w:sz w:val="22"/>
          <w:szCs w:val="22"/>
        </w:rPr>
        <w:t xml:space="preserve">na alvenaria, em vãos </w:t>
      </w:r>
      <w:proofErr w:type="spellStart"/>
      <w:r>
        <w:rPr>
          <w:rFonts w:asciiTheme="minorHAnsi" w:hAnsiTheme="minorHAnsi" w:cs="Arial"/>
          <w:kern w:val="0"/>
          <w:sz w:val="22"/>
          <w:szCs w:val="22"/>
        </w:rPr>
        <w:t>requadrados</w:t>
      </w:r>
      <w:proofErr w:type="spellEnd"/>
      <w:r>
        <w:rPr>
          <w:rFonts w:asciiTheme="minorHAnsi" w:hAnsiTheme="minorHAnsi" w:cs="Arial"/>
          <w:kern w:val="0"/>
          <w:sz w:val="22"/>
          <w:szCs w:val="22"/>
        </w:rPr>
        <w:t xml:space="preserve"> e nivelados com o contramarco. Os vidros deverão ter espessura mínima 6mm e ser temperados, nos casos de painéis maiores. Para especificação, observar a tabela de esquadrias.</w:t>
      </w:r>
    </w:p>
    <w:p w14:paraId="4622A101"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 Os perfis em alumínio natural variam de 3 a 5</w:t>
      </w:r>
      <w:r>
        <w:rPr>
          <w:rFonts w:asciiTheme="minorHAnsi" w:hAnsiTheme="minorHAnsi" w:cs="Arial"/>
          <w:kern w:val="0"/>
          <w:sz w:val="22"/>
          <w:szCs w:val="22"/>
        </w:rPr>
        <w:t>cm, de acordo com o fabricante.</w:t>
      </w:r>
    </w:p>
    <w:p w14:paraId="39878C90"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 Vidros simples e temperados com 6mm de espessura</w:t>
      </w:r>
    </w:p>
    <w:p w14:paraId="20284B0E" w14:textId="77777777" w:rsidR="00765EA9" w:rsidRDefault="00765EA9">
      <w:pPr>
        <w:pStyle w:val="Standard"/>
        <w:widowControl w:val="0"/>
        <w:suppressAutoHyphens w:val="0"/>
        <w:jc w:val="both"/>
        <w:rPr>
          <w:rFonts w:asciiTheme="minorHAnsi" w:hAnsiTheme="minorHAnsi" w:cs="Arial"/>
          <w:kern w:val="0"/>
          <w:sz w:val="22"/>
          <w:szCs w:val="22"/>
        </w:rPr>
      </w:pPr>
    </w:p>
    <w:p w14:paraId="44D40A4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Execução</w:t>
      </w:r>
    </w:p>
    <w:p w14:paraId="159B8730"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A colocação das peças deve garantir perfeito nivelamento, prumo e fixação, verificando se as alavancas ficam suficientemente afastadas das paredes para a ampla lib</w:t>
      </w:r>
      <w:r>
        <w:rPr>
          <w:rFonts w:asciiTheme="minorHAnsi" w:hAnsiTheme="minorHAnsi" w:cs="Arial"/>
          <w:kern w:val="0"/>
          <w:sz w:val="22"/>
          <w:szCs w:val="22"/>
        </w:rPr>
        <w:t>erdade dos movimentos. Observar também os seguintes pontos:</w:t>
      </w:r>
    </w:p>
    <w:p w14:paraId="0A9DE8CC"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 xml:space="preserve">- Para o </w:t>
      </w:r>
      <w:proofErr w:type="spellStart"/>
      <w:r>
        <w:rPr>
          <w:rFonts w:asciiTheme="minorHAnsi" w:hAnsiTheme="minorHAnsi" w:cs="Arial"/>
          <w:kern w:val="0"/>
          <w:sz w:val="22"/>
          <w:szCs w:val="22"/>
        </w:rPr>
        <w:t>chumbamento</w:t>
      </w:r>
      <w:proofErr w:type="spellEnd"/>
      <w:r>
        <w:rPr>
          <w:rFonts w:asciiTheme="minorHAnsi" w:hAnsiTheme="minorHAnsi" w:cs="Arial"/>
          <w:kern w:val="0"/>
          <w:sz w:val="22"/>
          <w:szCs w:val="22"/>
        </w:rPr>
        <w:t xml:space="preserve"> do contramarco, toda a superfície do perfil deve ser preenchida com argamassa de areia e cimento (traço em volume 3:1). Utilizar réguas de alumínio ou gabarito, amarrados nos </w:t>
      </w:r>
      <w:r>
        <w:rPr>
          <w:rFonts w:asciiTheme="minorHAnsi" w:hAnsiTheme="minorHAnsi" w:cs="Arial"/>
          <w:kern w:val="0"/>
          <w:sz w:val="22"/>
          <w:szCs w:val="22"/>
        </w:rPr>
        <w:t xml:space="preserve">perfis do contramarco, reforçando a peça para a execução do </w:t>
      </w:r>
      <w:proofErr w:type="spellStart"/>
      <w:r>
        <w:rPr>
          <w:rFonts w:asciiTheme="minorHAnsi" w:hAnsiTheme="minorHAnsi" w:cs="Arial"/>
          <w:kern w:val="0"/>
          <w:sz w:val="22"/>
          <w:szCs w:val="22"/>
        </w:rPr>
        <w:t>chumbamento</w:t>
      </w:r>
      <w:proofErr w:type="spellEnd"/>
      <w:r>
        <w:rPr>
          <w:rFonts w:asciiTheme="minorHAnsi" w:hAnsiTheme="minorHAnsi" w:cs="Arial"/>
          <w:kern w:val="0"/>
          <w:sz w:val="22"/>
          <w:szCs w:val="22"/>
        </w:rPr>
        <w:t xml:space="preserve">. No momento da instalação do caixilho propriamente dito, deve haver vedação com </w:t>
      </w:r>
      <w:proofErr w:type="spellStart"/>
      <w:r>
        <w:rPr>
          <w:rFonts w:asciiTheme="minorHAnsi" w:hAnsiTheme="minorHAnsi" w:cs="Arial"/>
          <w:kern w:val="0"/>
          <w:sz w:val="22"/>
          <w:szCs w:val="22"/>
        </w:rPr>
        <w:t>mastique</w:t>
      </w:r>
      <w:proofErr w:type="spellEnd"/>
      <w:r>
        <w:rPr>
          <w:rFonts w:asciiTheme="minorHAnsi" w:hAnsiTheme="minorHAnsi" w:cs="Arial"/>
          <w:kern w:val="0"/>
          <w:sz w:val="22"/>
          <w:szCs w:val="22"/>
        </w:rPr>
        <w:t xml:space="preserve"> nos cantos inferiores, para impedir infiltração nestes pontos.</w:t>
      </w:r>
    </w:p>
    <w:p w14:paraId="66F8A1F7" w14:textId="77777777" w:rsidR="00765EA9" w:rsidRDefault="002E6AFF">
      <w:pPr>
        <w:pStyle w:val="Standard"/>
        <w:widowControl w:val="0"/>
        <w:suppressAutoHyphens w:val="0"/>
        <w:jc w:val="both"/>
        <w:rPr>
          <w:rFonts w:asciiTheme="minorHAnsi" w:hAnsiTheme="minorHAnsi" w:cs="Arial"/>
          <w:kern w:val="0"/>
          <w:sz w:val="22"/>
          <w:szCs w:val="22"/>
        </w:rPr>
      </w:pPr>
      <w:r>
        <w:rPr>
          <w:rFonts w:asciiTheme="minorHAnsi" w:hAnsiTheme="minorHAnsi" w:cs="Arial"/>
          <w:kern w:val="0"/>
          <w:sz w:val="22"/>
          <w:szCs w:val="22"/>
        </w:rPr>
        <w:t xml:space="preserve">- </w:t>
      </w:r>
      <w:r>
        <w:rPr>
          <w:rFonts w:asciiTheme="minorHAnsi" w:hAnsiTheme="minorHAnsi"/>
          <w:sz w:val="22"/>
          <w:szCs w:val="22"/>
        </w:rPr>
        <w:t>As esquadrias serão fixadas em</w:t>
      </w:r>
      <w:r>
        <w:rPr>
          <w:rFonts w:asciiTheme="minorHAnsi" w:hAnsiTheme="minorHAnsi"/>
          <w:sz w:val="22"/>
          <w:szCs w:val="22"/>
        </w:rPr>
        <w:t xml:space="preserve"> vergas de concreto, com 0,10m de espessura, embutidas na alvenaria, apresentando comprimento 0,20m mais longo em relação às laterais das janelas / portas</w:t>
      </w:r>
    </w:p>
    <w:p w14:paraId="6B6A61F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B3DF7E8"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PINTURAS</w:t>
      </w:r>
    </w:p>
    <w:p w14:paraId="435C66C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Todas as superfícies a pintar estarão secas, cuidadosamente limpas, retocadas e </w:t>
      </w:r>
      <w:r>
        <w:rPr>
          <w:rFonts w:asciiTheme="minorHAnsi" w:hAnsiTheme="minorHAnsi" w:cs="Arial"/>
          <w:kern w:val="0"/>
          <w:sz w:val="22"/>
          <w:szCs w:val="22"/>
        </w:rPr>
        <w:t>preparadas para cada tipo de pintura a que se destinam. Cada demão de tinta só poderá ser aplicada quando a precedente estiver perfeitamente seca. Convindo observar 24 horas entre duas demãos consecutivas.</w:t>
      </w:r>
    </w:p>
    <w:p w14:paraId="4ADEF47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NOTA: As tintas à base de acetato de </w:t>
      </w:r>
      <w:r>
        <w:rPr>
          <w:rFonts w:asciiTheme="minorHAnsi" w:hAnsiTheme="minorHAnsi" w:cs="Arial"/>
          <w:kern w:val="0"/>
          <w:sz w:val="22"/>
          <w:szCs w:val="22"/>
        </w:rPr>
        <w:t>polivinila (PVA) permite um intervalo menor, cerca de 3 (três) horas. Igual cuidado se observará entre a aplicação da massa corrida e a primeira demão de tinta (24 horas).</w:t>
      </w:r>
    </w:p>
    <w:p w14:paraId="6655912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lastRenderedPageBreak/>
        <w:t>Deverão ser evitados escorrimentos ou salpicos das tintas nas superfícies não destin</w:t>
      </w:r>
      <w:r>
        <w:rPr>
          <w:rFonts w:asciiTheme="minorHAnsi" w:hAnsiTheme="minorHAnsi" w:cs="Arial"/>
          <w:kern w:val="0"/>
          <w:sz w:val="22"/>
          <w:szCs w:val="22"/>
        </w:rPr>
        <w:t>adas a pintura (vidros, pisos, aparelhos etc.). Os salpicos que não puderem ser evitados deverão ser removidos enquanto a tinta estiver fresca, com emprego de removedor adequado.</w:t>
      </w:r>
    </w:p>
    <w:p w14:paraId="7BAF9FF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cores não estiverem definidas em projeto, o serão pela CONTRATANTE, ouvind</w:t>
      </w:r>
      <w:r>
        <w:rPr>
          <w:rFonts w:asciiTheme="minorHAnsi" w:hAnsiTheme="minorHAnsi" w:cs="Arial"/>
          <w:kern w:val="0"/>
          <w:sz w:val="22"/>
          <w:szCs w:val="22"/>
        </w:rPr>
        <w:t>o o PROJETISTA. Cada vez que uma superfície tiver sido lixada, será cuidadosamente, limpa com escova e pano seco, para total remoção da tinta. As superfícies a serem pintadas, após a conclusão dos serviços, deverão apresentar uniformidade quanto à textura,</w:t>
      </w:r>
      <w:r>
        <w:rPr>
          <w:rFonts w:asciiTheme="minorHAnsi" w:hAnsiTheme="minorHAnsi" w:cs="Arial"/>
          <w:kern w:val="0"/>
          <w:sz w:val="22"/>
          <w:szCs w:val="22"/>
        </w:rPr>
        <w:t xml:space="preserve"> tonalidade e brilho compatível (fosco, </w:t>
      </w:r>
      <w:proofErr w:type="spellStart"/>
      <w:r>
        <w:rPr>
          <w:rFonts w:asciiTheme="minorHAnsi" w:hAnsiTheme="minorHAnsi" w:cs="Arial"/>
          <w:kern w:val="0"/>
          <w:sz w:val="22"/>
          <w:szCs w:val="22"/>
        </w:rPr>
        <w:t>semi</w:t>
      </w:r>
      <w:proofErr w:type="spellEnd"/>
      <w:r>
        <w:rPr>
          <w:rFonts w:asciiTheme="minorHAnsi" w:hAnsiTheme="minorHAnsi" w:cs="Arial"/>
          <w:kern w:val="0"/>
          <w:sz w:val="22"/>
          <w:szCs w:val="22"/>
        </w:rPr>
        <w:t xml:space="preserve"> - fosco e brilhante). Só serão aplicadas tintas de primeira linha de fabricação que chegarão à obra em suas embalagens originais.</w:t>
      </w:r>
    </w:p>
    <w:p w14:paraId="1B99F75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superfícies pintadas não poderão sofrer infiltração de água, não poderá também</w:t>
      </w:r>
      <w:r>
        <w:rPr>
          <w:rFonts w:asciiTheme="minorHAnsi" w:hAnsiTheme="minorHAnsi" w:cs="Arial"/>
          <w:kern w:val="0"/>
          <w:sz w:val="22"/>
          <w:szCs w:val="22"/>
        </w:rPr>
        <w:t xml:space="preserve"> ocorrer o surgimento de trincas ou fissuras.</w:t>
      </w:r>
    </w:p>
    <w:p w14:paraId="7CB3A331"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2888B09"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B4A920B"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VIDROS</w:t>
      </w:r>
    </w:p>
    <w:p w14:paraId="16D1653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A2407A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serviços de envidraçamento serão executados rigorosamente de acordo com os detalhes do projeto e com as disposições do presente Memorial. Os vidros a serem empregados nas obras não poderão apresent</w:t>
      </w:r>
      <w:r>
        <w:rPr>
          <w:rFonts w:asciiTheme="minorHAnsi" w:hAnsiTheme="minorHAnsi" w:cs="Arial"/>
          <w:kern w:val="0"/>
          <w:sz w:val="22"/>
          <w:szCs w:val="22"/>
        </w:rPr>
        <w:t xml:space="preserve">ar bolhas lentes, ondulações, ranhuras ou outros defeitos. Para assentamento das chapas de vidro será empregada silicone, mas se não houver possibilidade e ser inevitável poderá ser fixada com massa de vidraceiro dupla ou </w:t>
      </w:r>
      <w:proofErr w:type="spellStart"/>
      <w:r>
        <w:rPr>
          <w:rFonts w:asciiTheme="minorHAnsi" w:hAnsiTheme="minorHAnsi" w:cs="Arial"/>
          <w:kern w:val="0"/>
          <w:sz w:val="22"/>
          <w:szCs w:val="22"/>
        </w:rPr>
        <w:t>gachetas</w:t>
      </w:r>
      <w:proofErr w:type="spellEnd"/>
      <w:r>
        <w:rPr>
          <w:rFonts w:asciiTheme="minorHAnsi" w:hAnsiTheme="minorHAnsi" w:cs="Arial"/>
          <w:kern w:val="0"/>
          <w:sz w:val="22"/>
          <w:szCs w:val="22"/>
        </w:rPr>
        <w:t xml:space="preserve"> de borracha dupla.</w:t>
      </w:r>
    </w:p>
    <w:p w14:paraId="53467F5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cha</w:t>
      </w:r>
      <w:r>
        <w:rPr>
          <w:rFonts w:asciiTheme="minorHAnsi" w:hAnsiTheme="minorHAnsi" w:cs="Arial"/>
          <w:kern w:val="0"/>
          <w:sz w:val="22"/>
          <w:szCs w:val="22"/>
        </w:rPr>
        <w:t>pas de vidro sempre ficarão assentes em leito plástico, quer de massa (duas demãos) quer de borracha essa técnica não será dispensada, mesmo quando da fixação do vidro com baguete metálico ou de madeira. Antes da colocação dos vidros nos rebaixos dos caixi</w:t>
      </w:r>
      <w:r>
        <w:rPr>
          <w:rFonts w:asciiTheme="minorHAnsi" w:hAnsiTheme="minorHAnsi" w:cs="Arial"/>
          <w:kern w:val="0"/>
          <w:sz w:val="22"/>
          <w:szCs w:val="22"/>
        </w:rPr>
        <w:t>lhos, este serão bem limpos e lixados, os vidros serão assentes entre as duas demãos finais da pintura de acabamento.</w:t>
      </w:r>
    </w:p>
    <w:p w14:paraId="5290E9A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placas de vidro não deverão apresentar defeitos (beiradas lascadas, pontas salientes, cantos quebrados, corte em bisel etc.) e nem apre</w:t>
      </w:r>
      <w:r>
        <w:rPr>
          <w:rFonts w:asciiTheme="minorHAnsi" w:hAnsiTheme="minorHAnsi" w:cs="Arial"/>
          <w:kern w:val="0"/>
          <w:sz w:val="22"/>
          <w:szCs w:val="22"/>
        </w:rPr>
        <w:t xml:space="preserve">sentar folga excessiva com relação ao requadro de encaixe. Se houver necessidade de alteração devido a dimensões </w:t>
      </w:r>
      <w:proofErr w:type="gramStart"/>
      <w:r>
        <w:rPr>
          <w:rFonts w:asciiTheme="minorHAnsi" w:hAnsiTheme="minorHAnsi" w:cs="Arial"/>
          <w:kern w:val="0"/>
          <w:sz w:val="22"/>
          <w:szCs w:val="22"/>
        </w:rPr>
        <w:t>as mesmas</w:t>
      </w:r>
      <w:proofErr w:type="gramEnd"/>
      <w:r>
        <w:rPr>
          <w:rFonts w:asciiTheme="minorHAnsi" w:hAnsiTheme="minorHAnsi" w:cs="Arial"/>
          <w:kern w:val="0"/>
          <w:sz w:val="22"/>
          <w:szCs w:val="22"/>
        </w:rPr>
        <w:t xml:space="preserve"> deverão ser consultadas junto a CONTRATANTE e o PROJETISTA.</w:t>
      </w:r>
    </w:p>
    <w:p w14:paraId="1C5F8CF9"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8AFEAE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FD2529E"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SOLEIRAS E PEITORIS</w:t>
      </w:r>
    </w:p>
    <w:p w14:paraId="32B8369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01210D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soleiras serão colocadas em toda abertura, onde</w:t>
      </w:r>
      <w:r>
        <w:rPr>
          <w:rFonts w:asciiTheme="minorHAnsi" w:hAnsiTheme="minorHAnsi" w:cs="Arial"/>
          <w:kern w:val="0"/>
          <w:sz w:val="22"/>
          <w:szCs w:val="22"/>
        </w:rPr>
        <w:t xml:space="preserve"> houver desnível ou diferença de revestimento do piso entre os ambientes ou nos locais indicados no projeto. Devem ser feitas em </w:t>
      </w:r>
      <w:proofErr w:type="spellStart"/>
      <w:r>
        <w:rPr>
          <w:rFonts w:asciiTheme="minorHAnsi" w:hAnsiTheme="minorHAnsi" w:cs="Arial"/>
          <w:kern w:val="0"/>
          <w:sz w:val="22"/>
          <w:szCs w:val="22"/>
        </w:rPr>
        <w:t>granilite</w:t>
      </w:r>
      <w:proofErr w:type="spellEnd"/>
      <w:r>
        <w:rPr>
          <w:rFonts w:asciiTheme="minorHAnsi" w:hAnsiTheme="minorHAnsi" w:cs="Arial"/>
          <w:kern w:val="0"/>
          <w:sz w:val="22"/>
          <w:szCs w:val="22"/>
        </w:rPr>
        <w:t xml:space="preserve"> cinza escuro.</w:t>
      </w:r>
    </w:p>
    <w:p w14:paraId="301E1DB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peitoris deverão ser empregados em todas as janelas que constam no projeto se exceção. A janela tipo</w:t>
      </w:r>
      <w:r>
        <w:rPr>
          <w:rFonts w:asciiTheme="minorHAnsi" w:hAnsiTheme="minorHAnsi" w:cs="Arial"/>
          <w:kern w:val="0"/>
          <w:sz w:val="22"/>
          <w:szCs w:val="22"/>
        </w:rPr>
        <w:t xml:space="preserve"> passa prato que possui uma “portinha” deve ter seu peitoril maior que o das outras janelas, pois terá uma função diferente no projeto. Devem ser feitos de modo que o caimento seja para fora, evitando infiltração de água nas esquadrias de janela.</w:t>
      </w:r>
    </w:p>
    <w:p w14:paraId="0E65F19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7F2AD22"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3E8EBC9"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9AA505F"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INSTAL</w:t>
      </w:r>
      <w:r>
        <w:rPr>
          <w:rFonts w:asciiTheme="minorHAnsi" w:hAnsiTheme="minorHAnsi" w:cs="Arial"/>
          <w:b/>
          <w:kern w:val="0"/>
          <w:sz w:val="22"/>
          <w:szCs w:val="22"/>
        </w:rPr>
        <w:t>AÇÕES ELÉTRICAS</w:t>
      </w:r>
    </w:p>
    <w:p w14:paraId="65D9F18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513978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projeto será fornecido satisfazendo as Normas Brasileiras (ABNT), a concessionária local e estas especificações, devendo ser seguido rigorosamente, salvo mudanças previamente solicitadas pela fiscalização. Disjuntores conforme descrição </w:t>
      </w:r>
      <w:r>
        <w:rPr>
          <w:rFonts w:asciiTheme="minorHAnsi" w:hAnsiTheme="minorHAnsi" w:cs="Arial"/>
          <w:kern w:val="0"/>
          <w:sz w:val="22"/>
          <w:szCs w:val="22"/>
        </w:rPr>
        <w:t xml:space="preserve">de projeto elétrico da marca Siemens ou similar. A derivação para os circuitos, serão feitas através de eletrodutos de ferro zincado de ¾”. Estes serão instalados de modo a constituírem uma rede contínua de caixa a caixa, luminária a luminária, no qual os </w:t>
      </w:r>
      <w:r>
        <w:rPr>
          <w:rFonts w:asciiTheme="minorHAnsi" w:hAnsiTheme="minorHAnsi" w:cs="Arial"/>
          <w:kern w:val="0"/>
          <w:sz w:val="22"/>
          <w:szCs w:val="22"/>
        </w:rPr>
        <w:t>condutores possam a qualquer tempo ser enfiados e removidos sem prejuízo para o isolamento. A ligação das luminárias aos interruptores também será feita por eletrodutos, de mesmo padrão.</w:t>
      </w:r>
    </w:p>
    <w:p w14:paraId="0BA97EA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06B6C6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Não será permitido o uso de eletrodutos corrugados (mangueiras) em s</w:t>
      </w:r>
      <w:r>
        <w:rPr>
          <w:rFonts w:asciiTheme="minorHAnsi" w:hAnsiTheme="minorHAnsi" w:cs="Arial"/>
          <w:kern w:val="0"/>
          <w:sz w:val="22"/>
          <w:szCs w:val="22"/>
        </w:rPr>
        <w:t>ubstituição aos eletrodutos rígidos. Será fornecida à empreiteira os projetos das instalações hidráulicas e sanitárias existentes e a construir para a perfeita interligação do conjunto.</w:t>
      </w:r>
    </w:p>
    <w:p w14:paraId="342AB909" w14:textId="77777777" w:rsidR="00765EA9" w:rsidRDefault="00765EA9">
      <w:pPr>
        <w:pStyle w:val="Standard"/>
        <w:widowControl w:val="0"/>
        <w:suppressAutoHyphens w:val="0"/>
        <w:jc w:val="both"/>
        <w:rPr>
          <w:rFonts w:asciiTheme="minorHAnsi" w:hAnsiTheme="minorHAnsi" w:cs="Arial"/>
          <w:kern w:val="0"/>
          <w:sz w:val="22"/>
          <w:szCs w:val="22"/>
        </w:rPr>
      </w:pPr>
    </w:p>
    <w:p w14:paraId="66094D49"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DE6C5A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9391E1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 TOMADAS E INTERRUPTORES</w:t>
      </w:r>
    </w:p>
    <w:p w14:paraId="4F4509D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tomadas serão universais (figura </w:t>
      </w:r>
      <w:r>
        <w:rPr>
          <w:rFonts w:asciiTheme="minorHAnsi" w:hAnsiTheme="minorHAnsi" w:cs="Arial"/>
          <w:kern w:val="0"/>
          <w:sz w:val="22"/>
          <w:szCs w:val="22"/>
        </w:rPr>
        <w:t>abaixo), do mesmo padrão dos interruptores</w:t>
      </w:r>
    </w:p>
    <w:p w14:paraId="269745A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457517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4DCEE2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Calibri" w:hAnsi="Calibri" w:cs="Arial"/>
          <w:noProof/>
          <w:kern w:val="0"/>
          <w:sz w:val="22"/>
          <w:szCs w:val="22"/>
        </w:rPr>
        <w:drawing>
          <wp:anchor distT="0" distB="0" distL="114300" distR="114300" simplePos="0" relativeHeight="2" behindDoc="0" locked="0" layoutInCell="1" allowOverlap="1" wp14:anchorId="71207715" wp14:editId="05855CA4">
            <wp:simplePos x="0" y="0"/>
            <wp:positionH relativeFrom="margin">
              <wp:posOffset>1962785</wp:posOffset>
            </wp:positionH>
            <wp:positionV relativeFrom="paragraph">
              <wp:posOffset>-277495</wp:posOffset>
            </wp:positionV>
            <wp:extent cx="1720215" cy="1918335"/>
            <wp:effectExtent l="0" t="0" r="0" b="6350"/>
            <wp:wrapSquare wrapText="bothSides"/>
            <wp:docPr id="3" name="Figura9"/>
            <wp:cNvGraphicFramePr/>
            <a:graphic xmlns:a="http://schemas.openxmlformats.org/drawingml/2006/main">
              <a:graphicData uri="http://schemas.openxmlformats.org/drawingml/2006/picture">
                <pic:pic xmlns:pic="http://schemas.openxmlformats.org/drawingml/2006/picture">
                  <pic:nvPicPr>
                    <pic:cNvPr id="0" name="Figura9"/>
                    <pic:cNvPicPr/>
                  </pic:nvPicPr>
                  <pic:blipFill>
                    <a:blip r:embed="rId8"/>
                    <a:stretch/>
                  </pic:blipFill>
                  <pic:spPr>
                    <a:xfrm rot="10800000">
                      <a:off x="0" y="0"/>
                      <a:ext cx="1719720" cy="1917720"/>
                    </a:xfrm>
                    <a:prstGeom prst="rect">
                      <a:avLst/>
                    </a:prstGeom>
                    <a:ln>
                      <a:noFill/>
                    </a:ln>
                  </pic:spPr>
                </pic:pic>
              </a:graphicData>
            </a:graphic>
          </wp:anchor>
        </w:drawing>
      </w:r>
    </w:p>
    <w:p w14:paraId="5AA89F7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1FB521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189AB8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9862C1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B56444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786FE8F"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0E0A3D2"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4F96A1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F687E34"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6BE560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EF7FD4C"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Todos os interruptores, a sua base deverá ficar a 1.10m do piso acabado tendo a sua face maior na vertical. Quando instalado ao lado de portas, deverá ter 0.20 m a contar da guarnição.</w:t>
      </w:r>
    </w:p>
    <w:p w14:paraId="3ABD3EE0"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Todas as tomad</w:t>
      </w:r>
      <w:r>
        <w:rPr>
          <w:rFonts w:ascii="Calibri" w:eastAsia="Arial Unicode MS" w:hAnsi="Calibri"/>
          <w:sz w:val="22"/>
          <w:szCs w:val="22"/>
        </w:rPr>
        <w:t>as, salvo indicação em contrário, a sua base deverá ficar a 0.30 m do piso acabado, tendo a sua face maior na vertical.</w:t>
      </w:r>
    </w:p>
    <w:p w14:paraId="0921F15E"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As potências das tomadas são indicadas na própria tomada, e aquelas que não forem indicadas, são de 100VA.</w:t>
      </w:r>
    </w:p>
    <w:p w14:paraId="76355C64"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Todas as tomadas de energia e</w:t>
      </w:r>
      <w:r>
        <w:rPr>
          <w:rFonts w:ascii="Calibri" w:eastAsia="Arial Unicode MS" w:hAnsi="Calibri"/>
          <w:sz w:val="22"/>
          <w:szCs w:val="22"/>
        </w:rPr>
        <w:t>létrica serão do tipo 2P + T, 10A/250V ou 2P + T, 20A/ 250V, sobrepor, com altura de instalação conforme projeto.</w:t>
      </w:r>
    </w:p>
    <w:p w14:paraId="78265FD6"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Todos os interruptores que comandam os pontos de luz, monopolares, serão de 10A/250V, especificadas no projeto. As instalações com interruptor</w:t>
      </w:r>
      <w:r>
        <w:rPr>
          <w:rFonts w:ascii="Calibri" w:eastAsia="Arial Unicode MS" w:hAnsi="Calibri"/>
          <w:sz w:val="22"/>
          <w:szCs w:val="22"/>
        </w:rPr>
        <w:t xml:space="preserve"> paralelo são instaladas de acordo com o diagrama de montagem abaixo (desconsiderar a lâmpada da figura e considerar apenas as ligações).</w:t>
      </w:r>
    </w:p>
    <w:p w14:paraId="73378A27" w14:textId="77777777" w:rsidR="00765EA9" w:rsidRDefault="002E6AFF">
      <w:pPr>
        <w:ind w:firstLine="709"/>
        <w:jc w:val="center"/>
        <w:rPr>
          <w:rFonts w:ascii="Calibri" w:eastAsia="Arial Unicode MS" w:hAnsi="Calibri"/>
        </w:rPr>
      </w:pPr>
      <w:r>
        <w:rPr>
          <w:noProof/>
        </w:rPr>
        <w:drawing>
          <wp:inline distT="0" distB="0" distL="0" distR="9525" wp14:anchorId="683FA45E" wp14:editId="6C918B1A">
            <wp:extent cx="2676525" cy="3429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a:stretch>
                      <a:fillRect/>
                    </a:stretch>
                  </pic:blipFill>
                  <pic:spPr bwMode="auto">
                    <a:xfrm>
                      <a:off x="0" y="0"/>
                      <a:ext cx="2676525" cy="3429000"/>
                    </a:xfrm>
                    <a:prstGeom prst="rect">
                      <a:avLst/>
                    </a:prstGeom>
                  </pic:spPr>
                </pic:pic>
              </a:graphicData>
            </a:graphic>
          </wp:inline>
        </w:drawing>
      </w:r>
    </w:p>
    <w:p w14:paraId="34BBEC49" w14:textId="77777777" w:rsidR="00765EA9" w:rsidRDefault="002E6AFF">
      <w:pPr>
        <w:spacing w:before="120"/>
        <w:ind w:firstLine="709"/>
        <w:jc w:val="center"/>
        <w:rPr>
          <w:rFonts w:ascii="Calibri" w:eastAsia="Arial Unicode MS" w:hAnsi="Calibri"/>
          <w:sz w:val="20"/>
          <w:szCs w:val="20"/>
        </w:rPr>
      </w:pPr>
      <w:r>
        <w:rPr>
          <w:rFonts w:ascii="Calibri" w:eastAsia="Arial Unicode MS" w:hAnsi="Calibri"/>
          <w:sz w:val="20"/>
          <w:szCs w:val="20"/>
        </w:rPr>
        <w:t>Esquema de ligação interruptor paralelo</w:t>
      </w:r>
    </w:p>
    <w:p w14:paraId="2864789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17260E4"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BFBDB3B"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ELETROCALHAS</w:t>
      </w:r>
    </w:p>
    <w:p w14:paraId="58161616" w14:textId="77777777" w:rsidR="00765EA9" w:rsidRDefault="00765EA9">
      <w:pPr>
        <w:ind w:firstLine="708"/>
        <w:jc w:val="both"/>
        <w:rPr>
          <w:rFonts w:asciiTheme="minorHAnsi" w:hAnsiTheme="minorHAnsi" w:cs="Arial"/>
          <w:b/>
          <w:iCs/>
          <w:sz w:val="22"/>
          <w:szCs w:val="22"/>
        </w:rPr>
      </w:pPr>
    </w:p>
    <w:p w14:paraId="625A37E9"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Os circuitos sairão dos </w:t>
      </w:r>
      <w:proofErr w:type="spellStart"/>
      <w:r>
        <w:rPr>
          <w:rFonts w:asciiTheme="minorHAnsi" w:hAnsiTheme="minorHAnsi" w:cs="Arial"/>
          <w:iCs/>
          <w:sz w:val="22"/>
          <w:szCs w:val="22"/>
        </w:rPr>
        <w:t>QD´s</w:t>
      </w:r>
      <w:proofErr w:type="spellEnd"/>
      <w:r>
        <w:rPr>
          <w:rFonts w:asciiTheme="minorHAnsi" w:hAnsiTheme="minorHAnsi" w:cs="Arial"/>
          <w:iCs/>
          <w:sz w:val="22"/>
          <w:szCs w:val="22"/>
        </w:rPr>
        <w:t xml:space="preserve"> através de </w:t>
      </w:r>
      <w:proofErr w:type="spellStart"/>
      <w:r>
        <w:rPr>
          <w:rFonts w:asciiTheme="minorHAnsi" w:hAnsiTheme="minorHAnsi" w:cs="Arial"/>
          <w:iCs/>
          <w:sz w:val="22"/>
          <w:szCs w:val="22"/>
        </w:rPr>
        <w:t>eletrocalhas</w:t>
      </w:r>
      <w:proofErr w:type="spellEnd"/>
      <w:r>
        <w:rPr>
          <w:rFonts w:asciiTheme="minorHAnsi" w:hAnsiTheme="minorHAnsi" w:cs="Arial"/>
          <w:iCs/>
          <w:sz w:val="22"/>
          <w:szCs w:val="22"/>
        </w:rPr>
        <w:t xml:space="preserve"> metálicas perfuradas de 200x100mm. Acessórios: curva horizontal de 200x100mm, </w:t>
      </w:r>
      <w:proofErr w:type="spellStart"/>
      <w:r>
        <w:rPr>
          <w:rFonts w:asciiTheme="minorHAnsi" w:hAnsiTheme="minorHAnsi" w:cs="Arial"/>
          <w:iCs/>
          <w:sz w:val="22"/>
          <w:szCs w:val="22"/>
        </w:rPr>
        <w:t>tê</w:t>
      </w:r>
      <w:proofErr w:type="spellEnd"/>
      <w:r>
        <w:rPr>
          <w:rFonts w:asciiTheme="minorHAnsi" w:hAnsiTheme="minorHAnsi" w:cs="Arial"/>
          <w:iCs/>
          <w:sz w:val="22"/>
          <w:szCs w:val="22"/>
        </w:rPr>
        <w:t xml:space="preserve"> horizontal para </w:t>
      </w:r>
      <w:proofErr w:type="spellStart"/>
      <w:r>
        <w:rPr>
          <w:rFonts w:asciiTheme="minorHAnsi" w:hAnsiTheme="minorHAnsi" w:cs="Arial"/>
          <w:iCs/>
          <w:sz w:val="22"/>
          <w:szCs w:val="22"/>
        </w:rPr>
        <w:t>eletrocalha</w:t>
      </w:r>
      <w:proofErr w:type="spellEnd"/>
      <w:r>
        <w:rPr>
          <w:rFonts w:asciiTheme="minorHAnsi" w:hAnsiTheme="minorHAnsi" w:cs="Arial"/>
          <w:iCs/>
          <w:sz w:val="22"/>
          <w:szCs w:val="22"/>
        </w:rPr>
        <w:t xml:space="preserve"> perfurada 200x100mm, </w:t>
      </w:r>
      <w:r>
        <w:rPr>
          <w:rFonts w:asciiTheme="minorHAnsi" w:hAnsiTheme="minorHAnsi" w:cs="Arial"/>
          <w:iCs/>
          <w:sz w:val="22"/>
          <w:szCs w:val="22"/>
        </w:rPr>
        <w:lastRenderedPageBreak/>
        <w:t xml:space="preserve">acoplamento em painel de 200x100mm, terminal de fechamento para </w:t>
      </w:r>
      <w:proofErr w:type="spellStart"/>
      <w:r>
        <w:rPr>
          <w:rFonts w:asciiTheme="minorHAnsi" w:hAnsiTheme="minorHAnsi" w:cs="Arial"/>
          <w:iCs/>
          <w:sz w:val="22"/>
          <w:szCs w:val="22"/>
        </w:rPr>
        <w:t>eletrocalha</w:t>
      </w:r>
      <w:proofErr w:type="spellEnd"/>
      <w:r>
        <w:rPr>
          <w:rFonts w:asciiTheme="minorHAnsi" w:hAnsiTheme="minorHAnsi" w:cs="Arial"/>
          <w:iCs/>
          <w:sz w:val="22"/>
          <w:szCs w:val="22"/>
        </w:rPr>
        <w:t xml:space="preserve"> 200 x 100mm, suspensão vertical para </w:t>
      </w:r>
      <w:proofErr w:type="spellStart"/>
      <w:r>
        <w:rPr>
          <w:rFonts w:asciiTheme="minorHAnsi" w:hAnsiTheme="minorHAnsi" w:cs="Arial"/>
          <w:iCs/>
          <w:sz w:val="22"/>
          <w:szCs w:val="22"/>
        </w:rPr>
        <w:t>eletrocalha</w:t>
      </w:r>
      <w:proofErr w:type="spellEnd"/>
      <w:r>
        <w:rPr>
          <w:rFonts w:asciiTheme="minorHAnsi" w:hAnsiTheme="minorHAnsi" w:cs="Arial"/>
          <w:iCs/>
          <w:sz w:val="22"/>
          <w:szCs w:val="22"/>
        </w:rPr>
        <w:t xml:space="preserve"> 200 x 100mm.</w:t>
      </w:r>
    </w:p>
    <w:p w14:paraId="3A1FD164" w14:textId="77777777" w:rsidR="00765EA9" w:rsidRDefault="00765EA9">
      <w:pPr>
        <w:ind w:firstLine="708"/>
        <w:jc w:val="both"/>
        <w:rPr>
          <w:rFonts w:asciiTheme="minorHAnsi" w:hAnsiTheme="minorHAnsi" w:cs="Arial"/>
          <w:iCs/>
          <w:sz w:val="22"/>
          <w:szCs w:val="22"/>
        </w:rPr>
      </w:pPr>
    </w:p>
    <w:p w14:paraId="71B0CACF" w14:textId="77777777" w:rsidR="00765EA9" w:rsidRDefault="002E6AFF">
      <w:pPr>
        <w:ind w:firstLine="708"/>
        <w:jc w:val="both"/>
        <w:rPr>
          <w:rFonts w:asciiTheme="minorHAnsi" w:hAnsiTheme="minorHAnsi" w:cs="Arial"/>
          <w:iCs/>
          <w:sz w:val="22"/>
          <w:szCs w:val="22"/>
        </w:rPr>
      </w:pPr>
      <w:r>
        <w:rPr>
          <w:noProof/>
        </w:rPr>
        <w:drawing>
          <wp:inline distT="0" distB="0" distL="19050" distR="9525" wp14:anchorId="2692664C" wp14:editId="596B4334">
            <wp:extent cx="2066925" cy="1438275"/>
            <wp:effectExtent l="0" t="0" r="0" b="0"/>
            <wp:docPr id="5" name="Imagem 75" descr="eletrocalha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75" descr="eletrocalha normal"/>
                    <pic:cNvPicPr>
                      <a:picLocks noChangeAspect="1" noChangeArrowheads="1"/>
                    </pic:cNvPicPr>
                  </pic:nvPicPr>
                  <pic:blipFill>
                    <a:blip r:embed="rId10"/>
                    <a:stretch>
                      <a:fillRect/>
                    </a:stretch>
                  </pic:blipFill>
                  <pic:spPr bwMode="auto">
                    <a:xfrm>
                      <a:off x="0" y="0"/>
                      <a:ext cx="2066925" cy="1438275"/>
                    </a:xfrm>
                    <a:prstGeom prst="rect">
                      <a:avLst/>
                    </a:prstGeom>
                  </pic:spPr>
                </pic:pic>
              </a:graphicData>
            </a:graphic>
          </wp:inline>
        </w:drawing>
      </w:r>
      <w:r>
        <w:rPr>
          <w:rFonts w:asciiTheme="minorHAnsi" w:hAnsiTheme="minorHAnsi" w:cs="Arial"/>
          <w:iCs/>
          <w:sz w:val="22"/>
          <w:szCs w:val="22"/>
        </w:rPr>
        <w:t xml:space="preserve">             </w:t>
      </w:r>
      <w:r>
        <w:rPr>
          <w:rFonts w:asciiTheme="minorHAnsi" w:hAnsiTheme="minorHAnsi" w:cs="Arial"/>
          <w:iCs/>
          <w:noProof/>
          <w:sz w:val="22"/>
          <w:szCs w:val="22"/>
        </w:rPr>
        <w:drawing>
          <wp:inline distT="0" distB="0" distL="19050" distR="0" wp14:anchorId="02FE1AAE" wp14:editId="69523131">
            <wp:extent cx="2038350" cy="1276350"/>
            <wp:effectExtent l="0" t="0" r="0" b="0"/>
            <wp:docPr id="6" name="Imagem 76" descr="tampa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76" descr="tampa normal"/>
                    <pic:cNvPicPr>
                      <a:picLocks noChangeAspect="1" noChangeArrowheads="1"/>
                    </pic:cNvPicPr>
                  </pic:nvPicPr>
                  <pic:blipFill>
                    <a:blip r:embed="rId11"/>
                    <a:stretch>
                      <a:fillRect/>
                    </a:stretch>
                  </pic:blipFill>
                  <pic:spPr bwMode="auto">
                    <a:xfrm>
                      <a:off x="0" y="0"/>
                      <a:ext cx="2038350" cy="1276350"/>
                    </a:xfrm>
                    <a:prstGeom prst="rect">
                      <a:avLst/>
                    </a:prstGeom>
                  </pic:spPr>
                </pic:pic>
              </a:graphicData>
            </a:graphic>
          </wp:inline>
        </w:drawing>
      </w:r>
    </w:p>
    <w:p w14:paraId="26614D1B"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          </w:t>
      </w:r>
      <w:proofErr w:type="spellStart"/>
      <w:r>
        <w:rPr>
          <w:rFonts w:asciiTheme="minorHAnsi" w:hAnsiTheme="minorHAnsi" w:cs="Arial"/>
          <w:iCs/>
          <w:sz w:val="22"/>
          <w:szCs w:val="22"/>
        </w:rPr>
        <w:t>Eletrocalha</w:t>
      </w:r>
      <w:proofErr w:type="spellEnd"/>
      <w:r>
        <w:rPr>
          <w:rFonts w:asciiTheme="minorHAnsi" w:hAnsiTheme="minorHAnsi" w:cs="Arial"/>
          <w:iCs/>
          <w:sz w:val="22"/>
          <w:szCs w:val="22"/>
        </w:rPr>
        <w:t xml:space="preserve"> perfurada                                                   Tampa normal   </w:t>
      </w:r>
    </w:p>
    <w:p w14:paraId="7DD7B97B" w14:textId="77777777" w:rsidR="00765EA9" w:rsidRDefault="00765EA9">
      <w:pPr>
        <w:ind w:firstLine="708"/>
        <w:jc w:val="both"/>
        <w:rPr>
          <w:rFonts w:asciiTheme="minorHAnsi" w:hAnsiTheme="minorHAnsi" w:cs="Arial"/>
          <w:iCs/>
          <w:sz w:val="22"/>
          <w:szCs w:val="22"/>
        </w:rPr>
      </w:pPr>
    </w:p>
    <w:p w14:paraId="57F3981F" w14:textId="77777777" w:rsidR="00765EA9" w:rsidRDefault="00765EA9">
      <w:pPr>
        <w:ind w:firstLine="708"/>
        <w:jc w:val="both"/>
        <w:rPr>
          <w:rFonts w:asciiTheme="minorHAnsi" w:hAnsiTheme="minorHAnsi" w:cs="Arial"/>
          <w:iCs/>
          <w:sz w:val="22"/>
          <w:szCs w:val="22"/>
        </w:rPr>
      </w:pPr>
    </w:p>
    <w:p w14:paraId="371FC197"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    </w:t>
      </w:r>
      <w:r>
        <w:rPr>
          <w:rFonts w:asciiTheme="minorHAnsi" w:hAnsiTheme="minorHAnsi" w:cs="Arial"/>
          <w:iCs/>
          <w:noProof/>
          <w:sz w:val="22"/>
          <w:szCs w:val="22"/>
        </w:rPr>
        <w:drawing>
          <wp:inline distT="0" distB="0" distL="19050" distR="9525" wp14:anchorId="1136168C" wp14:editId="630BB8FF">
            <wp:extent cx="1895475" cy="1733550"/>
            <wp:effectExtent l="0" t="0" r="0" b="0"/>
            <wp:docPr id="7" name="Imagem 77" descr="curva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7" descr="curva horizontal"/>
                    <pic:cNvPicPr>
                      <a:picLocks noChangeAspect="1" noChangeArrowheads="1"/>
                    </pic:cNvPicPr>
                  </pic:nvPicPr>
                  <pic:blipFill>
                    <a:blip r:embed="rId12"/>
                    <a:stretch>
                      <a:fillRect/>
                    </a:stretch>
                  </pic:blipFill>
                  <pic:spPr bwMode="auto">
                    <a:xfrm>
                      <a:off x="0" y="0"/>
                      <a:ext cx="1895475" cy="1733550"/>
                    </a:xfrm>
                    <a:prstGeom prst="rect">
                      <a:avLst/>
                    </a:prstGeom>
                  </pic:spPr>
                </pic:pic>
              </a:graphicData>
            </a:graphic>
          </wp:inline>
        </w:drawing>
      </w:r>
      <w:r>
        <w:rPr>
          <w:rFonts w:asciiTheme="minorHAnsi" w:hAnsiTheme="minorHAnsi" w:cs="Arial"/>
          <w:iCs/>
          <w:sz w:val="22"/>
          <w:szCs w:val="22"/>
        </w:rPr>
        <w:t xml:space="preserve">                         </w:t>
      </w:r>
      <w:r>
        <w:rPr>
          <w:rFonts w:asciiTheme="minorHAnsi" w:hAnsiTheme="minorHAnsi" w:cs="Arial"/>
          <w:iCs/>
          <w:noProof/>
          <w:sz w:val="22"/>
          <w:szCs w:val="22"/>
        </w:rPr>
        <w:drawing>
          <wp:inline distT="0" distB="0" distL="19050" distR="0" wp14:anchorId="53C4FB0F" wp14:editId="46E041EB">
            <wp:extent cx="1752600" cy="1647825"/>
            <wp:effectExtent l="0" t="0" r="0" b="0"/>
            <wp:docPr id="8" name="Imagem 78" descr="tê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8" descr="tê horizontal"/>
                    <pic:cNvPicPr>
                      <a:picLocks noChangeAspect="1" noChangeArrowheads="1"/>
                    </pic:cNvPicPr>
                  </pic:nvPicPr>
                  <pic:blipFill>
                    <a:blip r:embed="rId13"/>
                    <a:stretch>
                      <a:fillRect/>
                    </a:stretch>
                  </pic:blipFill>
                  <pic:spPr bwMode="auto">
                    <a:xfrm>
                      <a:off x="0" y="0"/>
                      <a:ext cx="1752600" cy="1647825"/>
                    </a:xfrm>
                    <a:prstGeom prst="rect">
                      <a:avLst/>
                    </a:prstGeom>
                  </pic:spPr>
                </pic:pic>
              </a:graphicData>
            </a:graphic>
          </wp:inline>
        </w:drawing>
      </w:r>
    </w:p>
    <w:p w14:paraId="5852A003" w14:textId="77777777" w:rsidR="00765EA9" w:rsidRDefault="002E6AFF">
      <w:pPr>
        <w:jc w:val="both"/>
        <w:rPr>
          <w:rFonts w:asciiTheme="minorHAnsi" w:hAnsiTheme="minorHAnsi" w:cs="Arial"/>
          <w:iCs/>
          <w:sz w:val="22"/>
          <w:szCs w:val="22"/>
        </w:rPr>
      </w:pPr>
      <w:r>
        <w:rPr>
          <w:rFonts w:asciiTheme="minorHAnsi" w:hAnsiTheme="minorHAnsi" w:cs="Arial"/>
          <w:iCs/>
          <w:sz w:val="22"/>
          <w:szCs w:val="22"/>
        </w:rPr>
        <w:t xml:space="preserve">              Curva horizontal de 200x100mm                              </w:t>
      </w:r>
      <w:proofErr w:type="spellStart"/>
      <w:r>
        <w:rPr>
          <w:rFonts w:asciiTheme="minorHAnsi" w:hAnsiTheme="minorHAnsi" w:cs="Arial"/>
          <w:iCs/>
          <w:sz w:val="22"/>
          <w:szCs w:val="22"/>
        </w:rPr>
        <w:t>Tê</w:t>
      </w:r>
      <w:proofErr w:type="spellEnd"/>
      <w:r>
        <w:rPr>
          <w:rFonts w:asciiTheme="minorHAnsi" w:hAnsiTheme="minorHAnsi" w:cs="Arial"/>
          <w:iCs/>
          <w:sz w:val="22"/>
          <w:szCs w:val="22"/>
        </w:rPr>
        <w:t xml:space="preserve"> horizo</w:t>
      </w:r>
      <w:r>
        <w:rPr>
          <w:rFonts w:asciiTheme="minorHAnsi" w:hAnsiTheme="minorHAnsi" w:cs="Arial"/>
          <w:iCs/>
          <w:sz w:val="22"/>
          <w:szCs w:val="22"/>
        </w:rPr>
        <w:t>ntal - 200x100mm</w:t>
      </w:r>
    </w:p>
    <w:p w14:paraId="74D16AFA" w14:textId="77777777" w:rsidR="00765EA9" w:rsidRDefault="00765EA9">
      <w:pPr>
        <w:ind w:firstLine="708"/>
        <w:jc w:val="both"/>
        <w:rPr>
          <w:rFonts w:asciiTheme="minorHAnsi" w:hAnsiTheme="minorHAnsi" w:cs="Arial"/>
          <w:iCs/>
          <w:sz w:val="22"/>
          <w:szCs w:val="22"/>
        </w:rPr>
      </w:pPr>
    </w:p>
    <w:p w14:paraId="2101FB7F" w14:textId="77777777" w:rsidR="00765EA9" w:rsidRDefault="00765EA9">
      <w:pPr>
        <w:ind w:firstLine="708"/>
        <w:jc w:val="both"/>
        <w:rPr>
          <w:rFonts w:asciiTheme="minorHAnsi" w:hAnsiTheme="minorHAnsi" w:cs="Arial"/>
          <w:iCs/>
          <w:sz w:val="22"/>
          <w:szCs w:val="22"/>
        </w:rPr>
      </w:pPr>
    </w:p>
    <w:p w14:paraId="641A0895"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             </w:t>
      </w:r>
    </w:p>
    <w:p w14:paraId="55C826FA"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    </w:t>
      </w:r>
      <w:r>
        <w:rPr>
          <w:rFonts w:asciiTheme="minorHAnsi" w:hAnsiTheme="minorHAnsi" w:cs="Arial"/>
          <w:iCs/>
          <w:noProof/>
          <w:sz w:val="22"/>
          <w:szCs w:val="22"/>
        </w:rPr>
        <w:drawing>
          <wp:inline distT="0" distB="0" distL="19050" distR="9525" wp14:anchorId="244DBB8D" wp14:editId="5520C845">
            <wp:extent cx="1571625" cy="1162050"/>
            <wp:effectExtent l="0" t="0" r="0" b="0"/>
            <wp:docPr id="9" name="Imagem 79" descr="acoplamento em pai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79" descr="acoplamento em painel"/>
                    <pic:cNvPicPr>
                      <a:picLocks noChangeAspect="1" noChangeArrowheads="1"/>
                    </pic:cNvPicPr>
                  </pic:nvPicPr>
                  <pic:blipFill>
                    <a:blip r:embed="rId14"/>
                    <a:stretch>
                      <a:fillRect/>
                    </a:stretch>
                  </pic:blipFill>
                  <pic:spPr bwMode="auto">
                    <a:xfrm>
                      <a:off x="0" y="0"/>
                      <a:ext cx="1571625" cy="1162050"/>
                    </a:xfrm>
                    <a:prstGeom prst="rect">
                      <a:avLst/>
                    </a:prstGeom>
                  </pic:spPr>
                </pic:pic>
              </a:graphicData>
            </a:graphic>
          </wp:inline>
        </w:drawing>
      </w:r>
      <w:r>
        <w:rPr>
          <w:rFonts w:asciiTheme="minorHAnsi" w:hAnsiTheme="minorHAnsi" w:cs="Arial"/>
          <w:iCs/>
          <w:sz w:val="22"/>
          <w:szCs w:val="22"/>
        </w:rPr>
        <w:t xml:space="preserve">                                    </w:t>
      </w:r>
      <w:r>
        <w:rPr>
          <w:rFonts w:asciiTheme="minorHAnsi" w:hAnsiTheme="minorHAnsi" w:cs="Arial"/>
          <w:iCs/>
          <w:noProof/>
          <w:sz w:val="22"/>
          <w:szCs w:val="22"/>
        </w:rPr>
        <w:drawing>
          <wp:inline distT="0" distB="0" distL="19050" distR="9525" wp14:anchorId="65AFD3CF" wp14:editId="255D96C0">
            <wp:extent cx="1457325" cy="1085850"/>
            <wp:effectExtent l="0" t="0" r="0" b="0"/>
            <wp:docPr id="10" name="Imagem 80" descr="terminal de fech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80" descr="terminal de fechamento"/>
                    <pic:cNvPicPr>
                      <a:picLocks noChangeAspect="1" noChangeArrowheads="1"/>
                    </pic:cNvPicPr>
                  </pic:nvPicPr>
                  <pic:blipFill>
                    <a:blip r:embed="rId15"/>
                    <a:stretch>
                      <a:fillRect/>
                    </a:stretch>
                  </pic:blipFill>
                  <pic:spPr bwMode="auto">
                    <a:xfrm>
                      <a:off x="0" y="0"/>
                      <a:ext cx="1457325" cy="1085850"/>
                    </a:xfrm>
                    <a:prstGeom prst="rect">
                      <a:avLst/>
                    </a:prstGeom>
                  </pic:spPr>
                </pic:pic>
              </a:graphicData>
            </a:graphic>
          </wp:inline>
        </w:drawing>
      </w:r>
      <w:r>
        <w:rPr>
          <w:rFonts w:asciiTheme="minorHAnsi" w:hAnsiTheme="minorHAnsi" w:cs="Arial"/>
          <w:iCs/>
          <w:sz w:val="22"/>
          <w:szCs w:val="22"/>
        </w:rPr>
        <w:t xml:space="preserve">      </w:t>
      </w:r>
    </w:p>
    <w:p w14:paraId="7A8C1F68"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  Acoplamento em painel                                          Terminal de fechamento - 200 x 100mm  </w:t>
      </w:r>
    </w:p>
    <w:p w14:paraId="6C9DC9C5" w14:textId="77777777" w:rsidR="00765EA9" w:rsidRDefault="00765EA9">
      <w:pPr>
        <w:ind w:firstLine="708"/>
        <w:jc w:val="both"/>
        <w:rPr>
          <w:rFonts w:asciiTheme="minorHAnsi" w:hAnsiTheme="minorHAnsi" w:cs="Arial"/>
          <w:iCs/>
          <w:sz w:val="22"/>
          <w:szCs w:val="22"/>
        </w:rPr>
      </w:pPr>
    </w:p>
    <w:p w14:paraId="7C528778" w14:textId="77777777" w:rsidR="00765EA9" w:rsidRDefault="00765EA9">
      <w:pPr>
        <w:ind w:firstLine="708"/>
        <w:jc w:val="both"/>
        <w:rPr>
          <w:rFonts w:asciiTheme="minorHAnsi" w:hAnsiTheme="minorHAnsi" w:cs="Arial"/>
          <w:iCs/>
          <w:sz w:val="22"/>
          <w:szCs w:val="22"/>
        </w:rPr>
      </w:pPr>
    </w:p>
    <w:p w14:paraId="0523FF02" w14:textId="77777777" w:rsidR="00765EA9" w:rsidRDefault="00765EA9">
      <w:pPr>
        <w:ind w:firstLine="708"/>
        <w:jc w:val="both"/>
        <w:rPr>
          <w:rFonts w:asciiTheme="minorHAnsi" w:hAnsiTheme="minorHAnsi" w:cs="Arial"/>
          <w:iCs/>
          <w:sz w:val="22"/>
          <w:szCs w:val="22"/>
        </w:rPr>
      </w:pPr>
    </w:p>
    <w:p w14:paraId="50FA9F4E" w14:textId="77777777" w:rsidR="00765EA9" w:rsidRDefault="00765EA9">
      <w:pPr>
        <w:ind w:firstLine="708"/>
        <w:jc w:val="both"/>
        <w:rPr>
          <w:rFonts w:asciiTheme="minorHAnsi" w:hAnsiTheme="minorHAnsi" w:cs="Arial"/>
          <w:iCs/>
          <w:sz w:val="22"/>
          <w:szCs w:val="22"/>
        </w:rPr>
      </w:pPr>
    </w:p>
    <w:p w14:paraId="39BE5A4A"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 xml:space="preserve">A derivação destas </w:t>
      </w:r>
      <w:proofErr w:type="spellStart"/>
      <w:r>
        <w:rPr>
          <w:rFonts w:asciiTheme="minorHAnsi" w:hAnsiTheme="minorHAnsi" w:cs="Arial"/>
          <w:iCs/>
          <w:sz w:val="22"/>
          <w:szCs w:val="22"/>
        </w:rPr>
        <w:t>eletrocalhas</w:t>
      </w:r>
      <w:proofErr w:type="spellEnd"/>
      <w:r>
        <w:rPr>
          <w:rFonts w:asciiTheme="minorHAnsi" w:hAnsiTheme="minorHAnsi" w:cs="Arial"/>
          <w:iCs/>
          <w:sz w:val="22"/>
          <w:szCs w:val="22"/>
        </w:rPr>
        <w:t xml:space="preserve"> para os circuitos de iluminação e </w:t>
      </w:r>
      <w:r>
        <w:rPr>
          <w:rFonts w:asciiTheme="minorHAnsi" w:hAnsiTheme="minorHAnsi" w:cs="Arial"/>
          <w:iCs/>
          <w:sz w:val="22"/>
          <w:szCs w:val="22"/>
        </w:rPr>
        <w:t xml:space="preserve">tomadas, serão feitas através de eletrodutos rígidos de PVC ou aço galvanizado. Estes serão instalados de modo a constituírem uma rede contínua de caixa a caixa, luminária a luminária, no qual os condutores possam a qualquer tempo ser enfiados e removidos </w:t>
      </w:r>
      <w:r>
        <w:rPr>
          <w:rFonts w:asciiTheme="minorHAnsi" w:hAnsiTheme="minorHAnsi" w:cs="Arial"/>
          <w:iCs/>
          <w:sz w:val="22"/>
          <w:szCs w:val="22"/>
        </w:rPr>
        <w:t xml:space="preserve">sem prejuízo para o isolamento. </w:t>
      </w:r>
    </w:p>
    <w:p w14:paraId="569A9263" w14:textId="77777777" w:rsidR="00765EA9" w:rsidRDefault="00765EA9">
      <w:pPr>
        <w:ind w:firstLine="708"/>
        <w:jc w:val="both"/>
        <w:rPr>
          <w:rFonts w:asciiTheme="minorHAnsi" w:hAnsiTheme="minorHAnsi" w:cs="Arial"/>
          <w:iCs/>
          <w:sz w:val="22"/>
          <w:szCs w:val="22"/>
        </w:rPr>
      </w:pPr>
    </w:p>
    <w:p w14:paraId="02EEC113"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ILUMINAÇÃO</w:t>
      </w:r>
    </w:p>
    <w:p w14:paraId="1C71B8F7"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 xml:space="preserve">As luminárias serão do tipo de sobrepor em forros e/ou laje, a sustentação mecânica destas luminárias deverá ser feita por tirantes apropriados (tirantes de aço ou metálicas, fitas) fixados nas </w:t>
      </w:r>
      <w:r>
        <w:rPr>
          <w:rFonts w:ascii="Calibri" w:eastAsia="Arial Unicode MS" w:hAnsi="Calibri"/>
          <w:sz w:val="22"/>
          <w:szCs w:val="22"/>
        </w:rPr>
        <w:t>tesouras, laje ou estrutura metálica, de modo a não transmitir ao forro o seu peso próprio. Toda suspensão deverá apresentar boa aparência e rigidez mecânica.</w:t>
      </w:r>
    </w:p>
    <w:p w14:paraId="51D1A503"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As luminárias deverão ser de LED tipo calha com duas lâmpadas tubulares de 18 W cada.</w:t>
      </w:r>
    </w:p>
    <w:p w14:paraId="72B4474B" w14:textId="77777777" w:rsidR="00765EA9" w:rsidRDefault="00765EA9">
      <w:pPr>
        <w:ind w:firstLine="708"/>
        <w:jc w:val="both"/>
        <w:rPr>
          <w:rFonts w:asciiTheme="minorHAnsi" w:hAnsiTheme="minorHAnsi" w:cs="Arial"/>
          <w:iCs/>
          <w:sz w:val="22"/>
          <w:szCs w:val="22"/>
        </w:rPr>
      </w:pPr>
    </w:p>
    <w:p w14:paraId="091FF4F9" w14:textId="77777777" w:rsidR="00765EA9" w:rsidRDefault="002E6AFF">
      <w:pPr>
        <w:ind w:firstLine="708"/>
        <w:jc w:val="both"/>
        <w:rPr>
          <w:rFonts w:asciiTheme="minorHAnsi" w:hAnsiTheme="minorHAnsi" w:cs="Arial"/>
          <w:iCs/>
          <w:sz w:val="22"/>
          <w:szCs w:val="22"/>
        </w:rPr>
      </w:pPr>
      <w:r>
        <w:rPr>
          <w:rFonts w:asciiTheme="minorHAnsi" w:hAnsiTheme="minorHAnsi" w:cs="Arial"/>
          <w:iCs/>
          <w:sz w:val="22"/>
          <w:szCs w:val="22"/>
        </w:rPr>
        <w:t>CONDUTORES</w:t>
      </w:r>
    </w:p>
    <w:p w14:paraId="2A059727" w14:textId="77777777" w:rsidR="00765EA9" w:rsidRDefault="00765EA9">
      <w:pPr>
        <w:spacing w:line="360" w:lineRule="auto"/>
        <w:ind w:firstLine="709"/>
        <w:jc w:val="both"/>
        <w:rPr>
          <w:rFonts w:ascii="Calibri" w:eastAsia="Arial Unicode MS" w:hAnsi="Calibri"/>
        </w:rPr>
      </w:pPr>
    </w:p>
    <w:p w14:paraId="33846A77"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lastRenderedPageBreak/>
        <w:t>Todos os condutores serão cabos isolados, salvo indicação em contrário devendo ter características especiais quanto à propagação e auto extinção do fogo.</w:t>
      </w:r>
    </w:p>
    <w:p w14:paraId="79F53304"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 xml:space="preserve">Os condutores para alimentação da iluminação interna/externa e tomadas deverão ser do tipo cabo e </w:t>
      </w:r>
      <w:r>
        <w:rPr>
          <w:rFonts w:asciiTheme="minorHAnsi" w:eastAsia="Arial Unicode MS" w:hAnsiTheme="minorHAnsi"/>
          <w:sz w:val="22"/>
          <w:szCs w:val="22"/>
        </w:rPr>
        <w:t>ter isolamento para 450/750 V, isolamento simples, marca com seção indicada em planta.</w:t>
      </w:r>
    </w:p>
    <w:p w14:paraId="4EB30DD9"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Todas as caixas de passagem têm como objetivo facilitar a enfiação dos cabos, deste modo não poderá haver emendas nos cabos.</w:t>
      </w:r>
    </w:p>
    <w:p w14:paraId="46271F2A"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Os condutores de alimentação de quadros de d</w:t>
      </w:r>
      <w:r>
        <w:rPr>
          <w:rFonts w:asciiTheme="minorHAnsi" w:eastAsia="Arial Unicode MS" w:hAnsiTheme="minorHAnsi"/>
          <w:sz w:val="22"/>
          <w:szCs w:val="22"/>
        </w:rPr>
        <w:t xml:space="preserve">istribuição, serão de cabo de Cobre unipolar, 0,6/1kV, EPR/XLPE 90º C. As seções de condutores estão indicadas nos Quadros de Carga e Diagramas. </w:t>
      </w:r>
    </w:p>
    <w:p w14:paraId="65E36639"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A enfiação dos condutores só poderá ser iniciada após a instalação, fixação e limpeza de toda a tubulação, apó</w:t>
      </w:r>
      <w:r>
        <w:rPr>
          <w:rFonts w:asciiTheme="minorHAnsi" w:eastAsia="Arial Unicode MS" w:hAnsiTheme="minorHAnsi"/>
          <w:sz w:val="22"/>
          <w:szCs w:val="22"/>
        </w:rPr>
        <w:t>s a primeira demão de tinta nas paredes e antes da última demão. Para facilitar a enfiação nas tubulações só será permitido o uso de parafina ou talco.</w:t>
      </w:r>
    </w:p>
    <w:p w14:paraId="5FD57BFC"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Só serão permitidas emendas dentro de caixas de passagem, devendo ser bem soldadas e isoladas com fita i</w:t>
      </w:r>
      <w:r>
        <w:rPr>
          <w:rFonts w:asciiTheme="minorHAnsi" w:eastAsia="Arial Unicode MS" w:hAnsiTheme="minorHAnsi"/>
          <w:sz w:val="22"/>
          <w:szCs w:val="22"/>
        </w:rPr>
        <w:t xml:space="preserve">solante antichama. Não serão admitidas, em nenhuma hipótese, emendas dentro de eletrodutos. </w:t>
      </w:r>
    </w:p>
    <w:p w14:paraId="1C02663D" w14:textId="77777777" w:rsidR="00765EA9" w:rsidRDefault="002E6AFF">
      <w:pPr>
        <w:ind w:firstLine="709"/>
        <w:jc w:val="both"/>
        <w:rPr>
          <w:rFonts w:asciiTheme="minorHAnsi" w:eastAsia="Arial Unicode MS" w:hAnsiTheme="minorHAnsi"/>
          <w:sz w:val="22"/>
          <w:szCs w:val="22"/>
        </w:rPr>
      </w:pPr>
      <w:r>
        <w:rPr>
          <w:rFonts w:asciiTheme="minorHAnsi" w:eastAsia="Arial Unicode MS" w:hAnsiTheme="minorHAnsi"/>
          <w:sz w:val="22"/>
          <w:szCs w:val="22"/>
        </w:rPr>
        <w:t xml:space="preserve">Os cabos deverão ser ligados aos barramentos ou bornes das chaves e disjuntores, através de conectores terminais de pressão, para </w:t>
      </w:r>
      <w:proofErr w:type="spellStart"/>
      <w:r>
        <w:rPr>
          <w:rFonts w:asciiTheme="minorHAnsi" w:eastAsia="Arial Unicode MS" w:hAnsiTheme="minorHAnsi"/>
          <w:sz w:val="22"/>
          <w:szCs w:val="22"/>
        </w:rPr>
        <w:t>secões</w:t>
      </w:r>
      <w:proofErr w:type="spellEnd"/>
      <w:r>
        <w:rPr>
          <w:rFonts w:asciiTheme="minorHAnsi" w:eastAsia="Arial Unicode MS" w:hAnsiTheme="minorHAnsi"/>
          <w:sz w:val="22"/>
          <w:szCs w:val="22"/>
        </w:rPr>
        <w:t xml:space="preserve"> superiores a 6 mm². O cond</w:t>
      </w:r>
      <w:r>
        <w:rPr>
          <w:rFonts w:asciiTheme="minorHAnsi" w:eastAsia="Arial Unicode MS" w:hAnsiTheme="minorHAnsi"/>
          <w:sz w:val="22"/>
          <w:szCs w:val="22"/>
        </w:rPr>
        <w:t xml:space="preserve">utor neutro utilizado é na cor azul claro, </w:t>
      </w:r>
      <w:proofErr w:type="gramStart"/>
      <w:r>
        <w:rPr>
          <w:rFonts w:asciiTheme="minorHAnsi" w:eastAsia="Arial Unicode MS" w:hAnsiTheme="minorHAnsi"/>
          <w:sz w:val="22"/>
          <w:szCs w:val="22"/>
        </w:rPr>
        <w:t>o terra</w:t>
      </w:r>
      <w:proofErr w:type="gramEnd"/>
      <w:r>
        <w:rPr>
          <w:rFonts w:asciiTheme="minorHAnsi" w:eastAsia="Arial Unicode MS" w:hAnsiTheme="minorHAnsi"/>
          <w:sz w:val="22"/>
          <w:szCs w:val="22"/>
        </w:rPr>
        <w:t xml:space="preserve"> na cor verde, e fases nas cores, vermelho, preto e marrom e retorno nas cor branca.</w:t>
      </w:r>
    </w:p>
    <w:p w14:paraId="2318F705" w14:textId="77777777" w:rsidR="00765EA9" w:rsidRDefault="00765EA9">
      <w:pPr>
        <w:ind w:firstLine="709"/>
        <w:jc w:val="both"/>
        <w:rPr>
          <w:rFonts w:asciiTheme="minorHAnsi" w:eastAsia="Arial Unicode MS" w:hAnsiTheme="minorHAnsi"/>
          <w:sz w:val="22"/>
          <w:szCs w:val="22"/>
        </w:rPr>
      </w:pPr>
    </w:p>
    <w:p w14:paraId="0FC951E3" w14:textId="77777777" w:rsidR="00765EA9" w:rsidRDefault="002E6AFF">
      <w:pPr>
        <w:ind w:firstLine="709"/>
        <w:jc w:val="both"/>
        <w:rPr>
          <w:rFonts w:ascii="Calibri" w:eastAsia="Arial Unicode MS" w:hAnsi="Calibri"/>
        </w:rPr>
      </w:pPr>
      <w:r>
        <w:rPr>
          <w:rFonts w:ascii="Calibri" w:eastAsia="Arial Unicode MS" w:hAnsi="Calibri"/>
        </w:rPr>
        <w:t>QUADROS DE DISTRIBUIÇÃO (</w:t>
      </w:r>
      <w:proofErr w:type="spellStart"/>
      <w:r>
        <w:rPr>
          <w:rFonts w:ascii="Calibri" w:eastAsia="Arial Unicode MS" w:hAnsi="Calibri"/>
        </w:rPr>
        <w:t>QD’s</w:t>
      </w:r>
      <w:proofErr w:type="spellEnd"/>
      <w:r>
        <w:rPr>
          <w:rFonts w:ascii="Calibri" w:eastAsia="Arial Unicode MS" w:hAnsi="Calibri"/>
        </w:rPr>
        <w:t>)</w:t>
      </w:r>
    </w:p>
    <w:p w14:paraId="3957277D" w14:textId="77777777" w:rsidR="00765EA9" w:rsidRDefault="00765EA9">
      <w:pPr>
        <w:ind w:firstLine="709"/>
        <w:jc w:val="both"/>
        <w:rPr>
          <w:rFonts w:ascii="Calibri" w:eastAsia="Arial Unicode MS" w:hAnsi="Calibri"/>
        </w:rPr>
      </w:pPr>
    </w:p>
    <w:p w14:paraId="5F92BED3"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 xml:space="preserve">Para conter os diversos equipamentos de proteção e comando de toda a instalação, deverá </w:t>
      </w:r>
      <w:r>
        <w:rPr>
          <w:rFonts w:ascii="Calibri" w:eastAsia="Arial Unicode MS" w:hAnsi="Calibri"/>
          <w:sz w:val="22"/>
          <w:szCs w:val="22"/>
        </w:rPr>
        <w:t xml:space="preserve">ser instalado quadro de distribuição em chapa metálica, autoportante, com livre acesso e espelho interno para proteção das partes vivas. </w:t>
      </w:r>
    </w:p>
    <w:p w14:paraId="1BAF8B62" w14:textId="77777777" w:rsidR="00765EA9" w:rsidRDefault="002E6AFF">
      <w:pPr>
        <w:ind w:firstLine="709"/>
        <w:jc w:val="both"/>
        <w:rPr>
          <w:rFonts w:ascii="Calibri" w:eastAsia="Arial Unicode MS" w:hAnsi="Calibri"/>
          <w:sz w:val="22"/>
          <w:szCs w:val="22"/>
        </w:rPr>
      </w:pPr>
      <w:bookmarkStart w:id="1" w:name="_Toc419897503"/>
      <w:bookmarkStart w:id="2" w:name="_Toc415747786"/>
      <w:r>
        <w:rPr>
          <w:rFonts w:ascii="Calibri" w:eastAsia="Arial Unicode MS" w:hAnsi="Calibri"/>
          <w:sz w:val="22"/>
          <w:szCs w:val="22"/>
        </w:rPr>
        <w:t>O quadro também deverá conter porta com trinco, que mantém os equipamentos e seus acionamentos embutidos, barramento d</w:t>
      </w:r>
      <w:r>
        <w:rPr>
          <w:rFonts w:ascii="Calibri" w:eastAsia="Arial Unicode MS" w:hAnsi="Calibri"/>
          <w:sz w:val="22"/>
          <w:szCs w:val="22"/>
        </w:rPr>
        <w:t>e terra e neutro separados.</w:t>
      </w:r>
      <w:bookmarkEnd w:id="1"/>
      <w:bookmarkEnd w:id="2"/>
      <w:r>
        <w:rPr>
          <w:rFonts w:ascii="Calibri" w:eastAsia="Arial Unicode MS" w:hAnsi="Calibri"/>
          <w:sz w:val="22"/>
          <w:szCs w:val="22"/>
        </w:rPr>
        <w:t xml:space="preserve"> </w:t>
      </w:r>
    </w:p>
    <w:p w14:paraId="3882E334" w14:textId="77777777" w:rsidR="00765EA9" w:rsidRDefault="002E6AFF">
      <w:pPr>
        <w:ind w:firstLine="709"/>
        <w:jc w:val="both"/>
        <w:rPr>
          <w:rFonts w:ascii="Calibri" w:eastAsia="Arial Unicode MS" w:hAnsi="Calibri"/>
          <w:sz w:val="22"/>
          <w:szCs w:val="22"/>
        </w:rPr>
      </w:pPr>
      <w:bookmarkStart w:id="3" w:name="_Toc419897504"/>
      <w:r>
        <w:rPr>
          <w:rFonts w:ascii="Calibri" w:eastAsia="Arial Unicode MS" w:hAnsi="Calibri"/>
          <w:sz w:val="22"/>
          <w:szCs w:val="22"/>
        </w:rPr>
        <w:t xml:space="preserve">Também deverá ser instalado, conforme o projeto, o Quadro de Proteção Contra Surtos (QPS), </w:t>
      </w:r>
      <w:proofErr w:type="spellStart"/>
      <w:r>
        <w:rPr>
          <w:rFonts w:ascii="Calibri" w:eastAsia="Arial Unicode MS" w:hAnsi="Calibri"/>
          <w:sz w:val="22"/>
          <w:szCs w:val="22"/>
        </w:rPr>
        <w:t>centelhador</w:t>
      </w:r>
      <w:proofErr w:type="spellEnd"/>
      <w:r>
        <w:rPr>
          <w:rFonts w:ascii="Calibri" w:eastAsia="Arial Unicode MS" w:hAnsi="Calibri"/>
          <w:sz w:val="22"/>
          <w:szCs w:val="22"/>
        </w:rPr>
        <w:t xml:space="preserve"> com barramentos e dispositivos DPS, </w:t>
      </w:r>
      <w:proofErr w:type="spellStart"/>
      <w:r>
        <w:rPr>
          <w:rFonts w:ascii="Calibri" w:eastAsia="Arial Unicode MS" w:hAnsi="Calibri"/>
          <w:sz w:val="22"/>
          <w:szCs w:val="22"/>
        </w:rPr>
        <w:t>varistores</w:t>
      </w:r>
      <w:proofErr w:type="spellEnd"/>
      <w:r>
        <w:rPr>
          <w:rFonts w:ascii="Calibri" w:eastAsia="Arial Unicode MS" w:hAnsi="Calibri"/>
          <w:sz w:val="22"/>
          <w:szCs w:val="22"/>
        </w:rPr>
        <w:t xml:space="preserve"> de óxido de zinco, limitadores de sobre correntes e sinalização de interrupçã</w:t>
      </w:r>
      <w:r>
        <w:rPr>
          <w:rFonts w:ascii="Calibri" w:eastAsia="Arial Unicode MS" w:hAnsi="Calibri"/>
          <w:sz w:val="22"/>
          <w:szCs w:val="22"/>
        </w:rPr>
        <w:t>o de fase individual para evitar qualquer tipo de dano, descarregando para a terra os pulsos de alta-tensão causados pelos raios.</w:t>
      </w:r>
      <w:bookmarkEnd w:id="3"/>
    </w:p>
    <w:p w14:paraId="10530900" w14:textId="77777777" w:rsidR="00765EA9" w:rsidRDefault="00765EA9">
      <w:pPr>
        <w:ind w:firstLine="709"/>
        <w:jc w:val="both"/>
        <w:rPr>
          <w:rFonts w:ascii="Calibri" w:eastAsia="Arial Unicode MS" w:hAnsi="Calibri"/>
        </w:rPr>
      </w:pPr>
    </w:p>
    <w:p w14:paraId="5C8D06EF" w14:textId="77777777" w:rsidR="00765EA9" w:rsidRDefault="002E6AFF">
      <w:pPr>
        <w:ind w:firstLine="709"/>
        <w:jc w:val="both"/>
        <w:rPr>
          <w:rFonts w:ascii="Calibri" w:eastAsia="Arial Unicode MS" w:hAnsi="Calibri"/>
        </w:rPr>
      </w:pPr>
      <w:r>
        <w:rPr>
          <w:rFonts w:ascii="Calibri" w:eastAsia="Arial Unicode MS" w:hAnsi="Calibri"/>
        </w:rPr>
        <w:t>DISJUNTORES</w:t>
      </w:r>
    </w:p>
    <w:p w14:paraId="294FF909" w14:textId="77777777" w:rsidR="00765EA9" w:rsidRDefault="00765EA9">
      <w:pPr>
        <w:ind w:firstLine="709"/>
        <w:jc w:val="both"/>
        <w:rPr>
          <w:rFonts w:ascii="Calibri" w:eastAsia="Arial Unicode MS" w:hAnsi="Calibri"/>
          <w:sz w:val="22"/>
          <w:szCs w:val="22"/>
        </w:rPr>
      </w:pPr>
    </w:p>
    <w:p w14:paraId="7C118B8F" w14:textId="77777777" w:rsidR="00765EA9" w:rsidRDefault="002E6AFF">
      <w:pPr>
        <w:suppressAutoHyphens w:val="0"/>
        <w:contextualSpacing/>
        <w:jc w:val="both"/>
        <w:textAlignment w:val="auto"/>
        <w:rPr>
          <w:rFonts w:asciiTheme="minorHAnsi" w:hAnsiTheme="minorHAnsi"/>
          <w:sz w:val="22"/>
          <w:szCs w:val="22"/>
        </w:rPr>
      </w:pPr>
      <w:r>
        <w:rPr>
          <w:rFonts w:asciiTheme="minorHAnsi" w:eastAsia="Arial Unicode MS" w:hAnsiTheme="minorHAnsi"/>
          <w:sz w:val="22"/>
          <w:szCs w:val="22"/>
        </w:rPr>
        <w:t>Devem possuir número de polos e capacidade de corrente indicados, com fixação por engate rápido e com capacidade</w:t>
      </w:r>
      <w:r>
        <w:rPr>
          <w:rFonts w:asciiTheme="minorHAnsi" w:eastAsia="Arial Unicode MS" w:hAnsiTheme="minorHAnsi"/>
          <w:sz w:val="22"/>
          <w:szCs w:val="22"/>
        </w:rPr>
        <w:t xml:space="preserve"> compatível com os circuitos, em caixa moldada.</w:t>
      </w:r>
      <w:r>
        <w:rPr>
          <w:rFonts w:asciiTheme="minorHAnsi" w:hAnsiTheme="minorHAnsi"/>
          <w:sz w:val="22"/>
          <w:szCs w:val="22"/>
        </w:rPr>
        <w:t xml:space="preserve"> Tipo: Dispositivo de manobra mecânico e de proteção, capaz de estabelecer, conduzir e interromper corrente em condições normais do circuito, assim como estabelecer, conduzir por tempo especificado e interromp</w:t>
      </w:r>
      <w:r>
        <w:rPr>
          <w:rFonts w:asciiTheme="minorHAnsi" w:hAnsiTheme="minorHAnsi"/>
          <w:sz w:val="22"/>
          <w:szCs w:val="22"/>
        </w:rPr>
        <w:t>er correntes em condições anormais especificadas do circuito, tais como as de curto-circuito. O disjuntor deverá ser construído com material que suporte elevação de temperatura decorrente de seu funcionamento em corrente nominal, ou em regime de sobrecarga</w:t>
      </w:r>
      <w:r>
        <w:rPr>
          <w:rFonts w:asciiTheme="minorHAnsi" w:hAnsiTheme="minorHAnsi"/>
          <w:sz w:val="22"/>
          <w:szCs w:val="22"/>
        </w:rPr>
        <w:t xml:space="preserve"> para cujas condições foi projetado. O invólucro do disjuntor deverá ser de material isolante, não higroscópio, e possuir resistência compatível com os esforços a que será submetido. O invólucro deverá ser montado de forma que não possa ser removido sem vi</w:t>
      </w:r>
      <w:r>
        <w:rPr>
          <w:rFonts w:asciiTheme="minorHAnsi" w:hAnsiTheme="minorHAnsi"/>
          <w:sz w:val="22"/>
          <w:szCs w:val="22"/>
        </w:rPr>
        <w:t>olação do lacre de segurança. Deverá ainda ser do tipo eletromagnético, padrão Europeu (norma IEC), capacidade de Ruptura 5kA e 10kA para circuitos secundários e 36kA para o circuito alimentador/primário. Todos os disjuntores deverão seguir as normas NBR 8</w:t>
      </w:r>
      <w:r>
        <w:rPr>
          <w:rFonts w:asciiTheme="minorHAnsi" w:hAnsiTheme="minorHAnsi"/>
          <w:sz w:val="22"/>
          <w:szCs w:val="22"/>
        </w:rPr>
        <w:t>176 e NBR 5361.</w:t>
      </w:r>
    </w:p>
    <w:p w14:paraId="4823DD1E" w14:textId="77777777" w:rsidR="00765EA9" w:rsidRDefault="00765EA9">
      <w:pPr>
        <w:ind w:firstLine="709"/>
        <w:jc w:val="both"/>
        <w:rPr>
          <w:rFonts w:ascii="Calibri" w:eastAsia="Arial Unicode MS" w:hAnsi="Calibri"/>
          <w:sz w:val="22"/>
          <w:szCs w:val="22"/>
        </w:rPr>
      </w:pPr>
    </w:p>
    <w:p w14:paraId="22E69E98" w14:textId="77777777" w:rsidR="00765EA9" w:rsidRDefault="002E6AFF">
      <w:pPr>
        <w:ind w:firstLine="709"/>
        <w:jc w:val="both"/>
        <w:rPr>
          <w:rFonts w:ascii="Calibri" w:eastAsia="Arial Unicode MS" w:hAnsi="Calibri"/>
          <w:sz w:val="22"/>
          <w:szCs w:val="22"/>
        </w:rPr>
      </w:pPr>
      <w:r>
        <w:rPr>
          <w:rFonts w:ascii="Calibri" w:eastAsia="Arial Unicode MS" w:hAnsi="Calibri"/>
          <w:sz w:val="22"/>
          <w:szCs w:val="22"/>
        </w:rPr>
        <w:t xml:space="preserve"> </w:t>
      </w:r>
    </w:p>
    <w:p w14:paraId="045EE6C5" w14:textId="77777777" w:rsidR="00765EA9" w:rsidRDefault="002E6AFF">
      <w:pPr>
        <w:ind w:firstLine="709"/>
        <w:jc w:val="both"/>
        <w:rPr>
          <w:rFonts w:ascii="Calibri" w:eastAsia="Arial Unicode MS" w:hAnsi="Calibri"/>
        </w:rPr>
      </w:pPr>
      <w:r>
        <w:rPr>
          <w:rFonts w:ascii="Calibri" w:eastAsia="Arial Unicode MS" w:hAnsi="Calibri"/>
        </w:rPr>
        <w:t>ATERRAMENTO</w:t>
      </w:r>
    </w:p>
    <w:p w14:paraId="47C7B3DC"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534BE3C6" w14:textId="77777777" w:rsidR="00765EA9" w:rsidRDefault="002E6AFF">
      <w:pPr>
        <w:spacing w:before="60" w:after="60"/>
        <w:ind w:firstLine="567"/>
        <w:jc w:val="both"/>
        <w:rPr>
          <w:rFonts w:asciiTheme="minorHAnsi" w:hAnsiTheme="minorHAnsi"/>
          <w:sz w:val="22"/>
          <w:szCs w:val="22"/>
        </w:rPr>
      </w:pPr>
      <w:r>
        <w:rPr>
          <w:rFonts w:asciiTheme="minorHAnsi" w:hAnsiTheme="minorHAnsi"/>
          <w:sz w:val="22"/>
          <w:szCs w:val="22"/>
        </w:rPr>
        <w:t>O aterramento da reforma deverá seguir o padrão já existente.</w:t>
      </w:r>
    </w:p>
    <w:p w14:paraId="216E0F81" w14:textId="77777777" w:rsidR="00765EA9" w:rsidRDefault="002E6AFF">
      <w:pPr>
        <w:spacing w:before="60" w:after="60"/>
        <w:jc w:val="both"/>
        <w:rPr>
          <w:rFonts w:asciiTheme="minorHAnsi" w:hAnsiTheme="minorHAnsi"/>
          <w:sz w:val="22"/>
          <w:szCs w:val="22"/>
        </w:rPr>
      </w:pPr>
      <w:r>
        <w:rPr>
          <w:rFonts w:asciiTheme="minorHAnsi" w:hAnsiTheme="minorHAnsi"/>
          <w:sz w:val="22"/>
          <w:szCs w:val="22"/>
        </w:rPr>
        <w:t xml:space="preserve">           O neutro da fonte é ligado diretamente à terra, estando as massas da instalação ligadas a esses pontos por meio de condutores metálicos </w:t>
      </w:r>
      <w:r>
        <w:rPr>
          <w:rFonts w:asciiTheme="minorHAnsi" w:hAnsiTheme="minorHAnsi"/>
          <w:sz w:val="22"/>
          <w:szCs w:val="22"/>
        </w:rPr>
        <w:t xml:space="preserve">(condutor de proteção), configurando um esquema TN. No </w:t>
      </w:r>
      <w:r>
        <w:rPr>
          <w:rFonts w:asciiTheme="minorHAnsi" w:hAnsiTheme="minorHAnsi"/>
          <w:sz w:val="22"/>
          <w:szCs w:val="22"/>
        </w:rPr>
        <w:lastRenderedPageBreak/>
        <w:t>projeto o condutor neutro (N) e proteção (TE) tem suas funções realizados por condutores separados caracterizando um esquema TN-S, conforme figura abaixo.</w:t>
      </w:r>
    </w:p>
    <w:p w14:paraId="165582E9" w14:textId="77777777" w:rsidR="00765EA9" w:rsidRDefault="00765EA9">
      <w:pPr>
        <w:rPr>
          <w:rFonts w:asciiTheme="minorHAnsi" w:hAnsiTheme="minorHAnsi" w:cs="Arial"/>
          <w:sz w:val="22"/>
          <w:szCs w:val="22"/>
        </w:rPr>
      </w:pPr>
    </w:p>
    <w:p w14:paraId="698BDD37" w14:textId="77777777" w:rsidR="00765EA9" w:rsidRDefault="002E6AFF">
      <w:pPr>
        <w:jc w:val="center"/>
        <w:rPr>
          <w:rFonts w:asciiTheme="minorHAnsi" w:hAnsiTheme="minorHAnsi" w:cs="Arial"/>
          <w:sz w:val="22"/>
          <w:szCs w:val="22"/>
        </w:rPr>
      </w:pPr>
      <w:r>
        <w:rPr>
          <w:noProof/>
        </w:rPr>
        <w:drawing>
          <wp:inline distT="0" distB="0" distL="19050" distR="9525" wp14:anchorId="126D0278" wp14:editId="7B046A57">
            <wp:extent cx="2905125" cy="1676400"/>
            <wp:effectExtent l="0" t="0" r="0" b="0"/>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5"/>
                    <pic:cNvPicPr>
                      <a:picLocks noChangeAspect="1" noChangeArrowheads="1"/>
                    </pic:cNvPicPr>
                  </pic:nvPicPr>
                  <pic:blipFill>
                    <a:blip r:embed="rId16"/>
                    <a:stretch>
                      <a:fillRect/>
                    </a:stretch>
                  </pic:blipFill>
                  <pic:spPr bwMode="auto">
                    <a:xfrm>
                      <a:off x="0" y="0"/>
                      <a:ext cx="2905125" cy="1676400"/>
                    </a:xfrm>
                    <a:prstGeom prst="rect">
                      <a:avLst/>
                    </a:prstGeom>
                  </pic:spPr>
                </pic:pic>
              </a:graphicData>
            </a:graphic>
          </wp:inline>
        </w:drawing>
      </w:r>
    </w:p>
    <w:p w14:paraId="35B26624" w14:textId="77777777" w:rsidR="00765EA9" w:rsidRDefault="002E6AFF">
      <w:pPr>
        <w:jc w:val="center"/>
        <w:rPr>
          <w:rFonts w:asciiTheme="minorHAnsi" w:hAnsiTheme="minorHAnsi" w:cs="Arial"/>
          <w:b/>
          <w:sz w:val="22"/>
          <w:szCs w:val="22"/>
        </w:rPr>
      </w:pPr>
      <w:r>
        <w:rPr>
          <w:rFonts w:asciiTheme="minorHAnsi" w:hAnsiTheme="minorHAnsi" w:cs="Arial"/>
          <w:b/>
          <w:sz w:val="22"/>
          <w:szCs w:val="22"/>
        </w:rPr>
        <w:t>Esquema TN-S</w:t>
      </w:r>
    </w:p>
    <w:p w14:paraId="180540C8" w14:textId="77777777" w:rsidR="00765EA9" w:rsidRDefault="00765EA9">
      <w:pPr>
        <w:rPr>
          <w:rFonts w:asciiTheme="minorHAnsi" w:hAnsiTheme="minorHAnsi" w:cs="Arial"/>
          <w:sz w:val="22"/>
          <w:szCs w:val="22"/>
        </w:rPr>
      </w:pPr>
    </w:p>
    <w:p w14:paraId="1C92F9FF" w14:textId="77777777" w:rsidR="00765EA9" w:rsidRDefault="002E6AFF">
      <w:pPr>
        <w:spacing w:before="60" w:after="60"/>
        <w:ind w:firstLine="567"/>
        <w:jc w:val="both"/>
        <w:rPr>
          <w:rFonts w:asciiTheme="minorHAnsi" w:hAnsiTheme="minorHAnsi"/>
          <w:sz w:val="22"/>
          <w:szCs w:val="22"/>
        </w:rPr>
      </w:pPr>
      <w:r>
        <w:rPr>
          <w:rFonts w:asciiTheme="minorHAnsi" w:hAnsiTheme="minorHAnsi"/>
          <w:sz w:val="22"/>
          <w:szCs w:val="22"/>
        </w:rPr>
        <w:t xml:space="preserve"> O sistema de </w:t>
      </w:r>
      <w:r>
        <w:rPr>
          <w:rFonts w:asciiTheme="minorHAnsi" w:hAnsiTheme="minorHAnsi"/>
          <w:sz w:val="22"/>
          <w:szCs w:val="22"/>
        </w:rPr>
        <w:t>aterramento será do tipo TN-S e deverá seguir as recomendações da NBR5410.</w:t>
      </w:r>
    </w:p>
    <w:p w14:paraId="4D8D6E19" w14:textId="77777777" w:rsidR="00765EA9" w:rsidRDefault="00765EA9">
      <w:pPr>
        <w:ind w:firstLine="709"/>
        <w:jc w:val="both"/>
        <w:rPr>
          <w:rFonts w:ascii="Calibri" w:eastAsia="Arial Unicode MS" w:hAnsi="Calibri"/>
          <w:sz w:val="22"/>
          <w:szCs w:val="22"/>
        </w:rPr>
      </w:pPr>
    </w:p>
    <w:p w14:paraId="45C5935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7B25DC7"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INSTALAÇÕES HIDRO-SANITÁRIAS</w:t>
      </w:r>
    </w:p>
    <w:p w14:paraId="20C467B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o desenvolvimento das soluções apresentadas, foram observadas as seguintes normas, códigos e recomendações das entidades relacionadas:</w:t>
      </w:r>
    </w:p>
    <w:p w14:paraId="29CBE22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ABNT – Ass</w:t>
      </w:r>
      <w:r>
        <w:rPr>
          <w:rFonts w:asciiTheme="minorHAnsi" w:hAnsiTheme="minorHAnsi" w:cs="Arial"/>
          <w:kern w:val="0"/>
          <w:sz w:val="22"/>
          <w:szCs w:val="22"/>
        </w:rPr>
        <w:t xml:space="preserve">ociação Brasileira de Normas Técnicas e outras especificadas a cada unidade particular dos sistemas de utilidades. </w:t>
      </w:r>
    </w:p>
    <w:p w14:paraId="0DB0942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SISTEMA PROPOSTOS</w:t>
      </w:r>
    </w:p>
    <w:p w14:paraId="4A3000F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-Sistema de Água Fria</w:t>
      </w:r>
    </w:p>
    <w:p w14:paraId="2EA2066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-Sistema de Esgoto</w:t>
      </w:r>
    </w:p>
    <w:p w14:paraId="18DC953B" w14:textId="77777777" w:rsidR="00765EA9" w:rsidRDefault="002E6AFF">
      <w:pPr>
        <w:pStyle w:val="Standard"/>
        <w:widowControl w:val="0"/>
        <w:numPr>
          <w:ilvl w:val="0"/>
          <w:numId w:val="5"/>
        </w:numPr>
        <w:suppressAutoHyphens w:val="0"/>
        <w:ind w:firstLine="709"/>
        <w:jc w:val="both"/>
        <w:rPr>
          <w:rFonts w:asciiTheme="minorHAnsi" w:hAnsiTheme="minorHAnsi" w:cs="Arial"/>
          <w:kern w:val="0"/>
          <w:sz w:val="22"/>
          <w:szCs w:val="22"/>
        </w:rPr>
      </w:pPr>
      <w:proofErr w:type="gramStart"/>
      <w:r>
        <w:rPr>
          <w:rFonts w:asciiTheme="minorHAnsi" w:hAnsiTheme="minorHAnsi" w:cs="Arial"/>
          <w:kern w:val="0"/>
          <w:sz w:val="22"/>
          <w:szCs w:val="22"/>
        </w:rPr>
        <w:t>AGUA</w:t>
      </w:r>
      <w:proofErr w:type="gramEnd"/>
      <w:r>
        <w:rPr>
          <w:rFonts w:asciiTheme="minorHAnsi" w:hAnsiTheme="minorHAnsi" w:cs="Arial"/>
          <w:kern w:val="0"/>
          <w:sz w:val="22"/>
          <w:szCs w:val="22"/>
        </w:rPr>
        <w:t xml:space="preserve"> FRIA</w:t>
      </w:r>
    </w:p>
    <w:p w14:paraId="6155BCE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abastecimento do empreendimento será realizado através de interligaçã</w:t>
      </w:r>
      <w:r>
        <w:rPr>
          <w:rFonts w:asciiTheme="minorHAnsi" w:hAnsiTheme="minorHAnsi" w:cs="Arial"/>
          <w:kern w:val="0"/>
          <w:sz w:val="22"/>
          <w:szCs w:val="22"/>
        </w:rPr>
        <w:t>o com a rede pública, que se dará através de um cavalete de entrada d’água no padrão exigido pela concessionária local.</w:t>
      </w:r>
    </w:p>
    <w:p w14:paraId="313D5DF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TUBULAÇÕES</w:t>
      </w:r>
    </w:p>
    <w:p w14:paraId="1A4A710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as linhas de distribuição em geral, para os diâmetros nominais de 25 a 110 mm inclusive, deverão ser utilizados tubos de</w:t>
      </w:r>
      <w:r>
        <w:rPr>
          <w:rFonts w:asciiTheme="minorHAnsi" w:hAnsiTheme="minorHAnsi" w:cs="Arial"/>
          <w:kern w:val="0"/>
          <w:sz w:val="22"/>
          <w:szCs w:val="22"/>
        </w:rPr>
        <w:t xml:space="preserve"> PVC marrom.</w:t>
      </w:r>
    </w:p>
    <w:p w14:paraId="34DDBD2E"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9AF5FA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CONEXÕES</w:t>
      </w:r>
    </w:p>
    <w:p w14:paraId="17F68B7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Deverão ser em PVC marrom, fabricadas conforme ABNT-NBR-13206, soldáveis ou roscadas para ligações em metais sanitários ou registros. As conexões deverão atender à mesma classe de pressão dos tubos.</w:t>
      </w:r>
    </w:p>
    <w:p w14:paraId="6851850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TESTES</w:t>
      </w:r>
    </w:p>
    <w:p w14:paraId="1A6A8411"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 instalador deverá </w:t>
      </w:r>
      <w:r>
        <w:rPr>
          <w:rFonts w:asciiTheme="minorHAnsi" w:hAnsiTheme="minorHAnsi" w:cs="Arial"/>
          <w:kern w:val="0"/>
          <w:sz w:val="22"/>
          <w:szCs w:val="22"/>
        </w:rPr>
        <w:t>fornecer todos os meios necessários para os ensaios, testes e coletas de informações a respeito de qualquer material empregado nas instalações dos sistemas. Essa prova será feita com água sob pressão. A duração da prova será de 6 horas, pelo menos. De um m</w:t>
      </w:r>
      <w:r>
        <w:rPr>
          <w:rFonts w:asciiTheme="minorHAnsi" w:hAnsiTheme="minorHAnsi" w:cs="Arial"/>
          <w:kern w:val="0"/>
          <w:sz w:val="22"/>
          <w:szCs w:val="22"/>
        </w:rPr>
        <w:t>odo geral, toda a instalação de água será convenientemente verificada pela fiscalização, quanto às suas perfeitas condições técnicas de execução e funcionamento.</w:t>
      </w:r>
    </w:p>
    <w:p w14:paraId="03593E1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Todos os testes hidrostáticos para o sistema de água fria deverão seguir o estabelecido na NBR</w:t>
      </w:r>
      <w:r>
        <w:rPr>
          <w:rFonts w:asciiTheme="minorHAnsi" w:hAnsiTheme="minorHAnsi" w:cs="Arial"/>
          <w:kern w:val="0"/>
          <w:sz w:val="22"/>
          <w:szCs w:val="22"/>
        </w:rPr>
        <w:t>-5626/98, conforme o descrito a seguir:</w:t>
      </w:r>
    </w:p>
    <w:p w14:paraId="11AEED5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inspeções e ensaios devem ser efetuados para verificar a conformidade da execução da instalação predial de água fria com o respectivo projeto e, se esta execução foi corretamente levada a efeito. As tubulações dev</w:t>
      </w:r>
      <w:r>
        <w:rPr>
          <w:rFonts w:asciiTheme="minorHAnsi" w:hAnsiTheme="minorHAnsi" w:cs="Arial"/>
          <w:kern w:val="0"/>
          <w:sz w:val="22"/>
          <w:szCs w:val="22"/>
        </w:rPr>
        <w:t>em ser submetidas a ensaios para verificação da estanqueidade durante o processo de sua montagem, quando elas ainda estão totalmente expostas e, portanto, sujeitas à inspeção visual e a eventuais reparos. A viabilização do ensaio nas condições citadas só o</w:t>
      </w:r>
      <w:r>
        <w:rPr>
          <w:rFonts w:asciiTheme="minorHAnsi" w:hAnsiTheme="minorHAnsi" w:cs="Arial"/>
          <w:kern w:val="0"/>
          <w:sz w:val="22"/>
          <w:szCs w:val="22"/>
        </w:rPr>
        <w:t xml:space="preserve">corre para os tipos usuais de construção de edifício, se for realizado por partes o que implica, necessariamente, a inclusão desta atividade no planejamento geral de construção do edifício. No entanto, as verificações da estanqueidade por partes devem ser </w:t>
      </w:r>
      <w:r>
        <w:rPr>
          <w:rFonts w:asciiTheme="minorHAnsi" w:hAnsiTheme="minorHAnsi" w:cs="Arial"/>
          <w:kern w:val="0"/>
          <w:sz w:val="22"/>
          <w:szCs w:val="22"/>
        </w:rPr>
        <w:t xml:space="preserve">complementadas por verificações globais, de maneira que o instalador possa garantir ao final que a instalação predial de água fria esteja </w:t>
      </w:r>
      <w:r>
        <w:rPr>
          <w:rFonts w:asciiTheme="minorHAnsi" w:hAnsiTheme="minorHAnsi" w:cs="Arial"/>
          <w:kern w:val="0"/>
          <w:sz w:val="22"/>
          <w:szCs w:val="22"/>
        </w:rPr>
        <w:lastRenderedPageBreak/>
        <w:t>integralmente estanque. Tanto no ensaio de estanqueidade executado por partes como no ensaio global, os pontos de util</w:t>
      </w:r>
      <w:r>
        <w:rPr>
          <w:rFonts w:asciiTheme="minorHAnsi" w:hAnsiTheme="minorHAnsi" w:cs="Arial"/>
          <w:kern w:val="0"/>
          <w:sz w:val="22"/>
          <w:szCs w:val="22"/>
        </w:rPr>
        <w:t>ização podem contar com as respectivas peças de utilização já instaladas ou, caso isto não seja possível, podem ser vedados com bujões ou tampões.</w:t>
      </w:r>
    </w:p>
    <w:p w14:paraId="7ED4E4CB" w14:textId="77777777" w:rsidR="00765EA9" w:rsidRDefault="002E6AFF">
      <w:pPr>
        <w:pStyle w:val="Standard"/>
        <w:widowControl w:val="0"/>
        <w:numPr>
          <w:ilvl w:val="0"/>
          <w:numId w:val="5"/>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ESGOTO</w:t>
      </w:r>
    </w:p>
    <w:p w14:paraId="485A420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sistema de coleta, de acordo com cada área específica de forma que esses efluentes sejam captados po</w:t>
      </w:r>
      <w:r>
        <w:rPr>
          <w:rFonts w:asciiTheme="minorHAnsi" w:hAnsiTheme="minorHAnsi" w:cs="Arial"/>
          <w:kern w:val="0"/>
          <w:sz w:val="22"/>
          <w:szCs w:val="22"/>
        </w:rPr>
        <w:t>r tubulações, encaminhados a fossa séptica. Os esgotos provenientes de processo são assim descritos:</w:t>
      </w:r>
    </w:p>
    <w:p w14:paraId="49A49B6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efluentes antes de serem lançados nos coletores, passarão por uma caixa, localizados na área externa. Deverão ser locadas caixas de inspeção de esgoto s</w:t>
      </w:r>
      <w:r>
        <w:rPr>
          <w:rFonts w:asciiTheme="minorHAnsi" w:hAnsiTheme="minorHAnsi" w:cs="Arial"/>
          <w:kern w:val="0"/>
          <w:sz w:val="22"/>
          <w:szCs w:val="22"/>
        </w:rPr>
        <w:t>empre que houver mudança de direção ou de nível do mesmo e no máximo cada 25m. Profundidades superiores a 1,80m deverão ser utilizados poços de visitas inspecionáveis.</w:t>
      </w:r>
    </w:p>
    <w:p w14:paraId="4AEA9E7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TUBULAÇÕES</w:t>
      </w:r>
    </w:p>
    <w:p w14:paraId="25CE82E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Os tubos internos aos sanitários, quais sejam, de ventilação, coleta e afasta</w:t>
      </w:r>
      <w:r>
        <w:rPr>
          <w:rFonts w:asciiTheme="minorHAnsi" w:hAnsiTheme="minorHAnsi" w:cs="Arial"/>
          <w:kern w:val="0"/>
          <w:sz w:val="22"/>
          <w:szCs w:val="22"/>
        </w:rPr>
        <w:t xml:space="preserve">mento até a prumada deverão ser em PVC linha branca, com ponta e bolsa para junta elástica. Ref.: </w:t>
      </w:r>
      <w:proofErr w:type="spellStart"/>
      <w:r>
        <w:rPr>
          <w:rFonts w:asciiTheme="minorHAnsi" w:hAnsiTheme="minorHAnsi" w:cs="Arial"/>
          <w:kern w:val="0"/>
          <w:sz w:val="22"/>
          <w:szCs w:val="22"/>
        </w:rPr>
        <w:t>Fortilit</w:t>
      </w:r>
      <w:proofErr w:type="spellEnd"/>
      <w:r>
        <w:rPr>
          <w:rFonts w:asciiTheme="minorHAnsi" w:hAnsiTheme="minorHAnsi" w:cs="Arial"/>
          <w:kern w:val="0"/>
          <w:sz w:val="22"/>
          <w:szCs w:val="22"/>
        </w:rPr>
        <w:t>, Tigre,</w:t>
      </w:r>
    </w:p>
    <w:p w14:paraId="7E81279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CONEXÕES</w:t>
      </w:r>
    </w:p>
    <w:p w14:paraId="3BD9C5B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Para as tubulações de coletas internas aos sanitários e ventilação, deverão ser em PVC série branca. Ref.: </w:t>
      </w:r>
      <w:proofErr w:type="spellStart"/>
      <w:r>
        <w:rPr>
          <w:rFonts w:asciiTheme="minorHAnsi" w:hAnsiTheme="minorHAnsi" w:cs="Arial"/>
          <w:kern w:val="0"/>
          <w:sz w:val="22"/>
          <w:szCs w:val="22"/>
        </w:rPr>
        <w:t>Fortilit</w:t>
      </w:r>
      <w:proofErr w:type="spellEnd"/>
      <w:r>
        <w:rPr>
          <w:rFonts w:asciiTheme="minorHAnsi" w:hAnsiTheme="minorHAnsi" w:cs="Arial"/>
          <w:kern w:val="0"/>
          <w:sz w:val="22"/>
          <w:szCs w:val="22"/>
        </w:rPr>
        <w:t>, Tigre</w:t>
      </w:r>
    </w:p>
    <w:p w14:paraId="2C82FE4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MONTAGEM</w:t>
      </w:r>
      <w:r>
        <w:rPr>
          <w:rFonts w:asciiTheme="minorHAnsi" w:hAnsiTheme="minorHAnsi" w:cs="Arial"/>
          <w:kern w:val="0"/>
          <w:sz w:val="22"/>
          <w:szCs w:val="22"/>
        </w:rPr>
        <w:t xml:space="preserve"> DE APARELHOS SANITÁRIOS</w:t>
      </w:r>
    </w:p>
    <w:p w14:paraId="3861F336"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-Os aparelhos sanitários serão cuidadosamente montados de forma a proporcionar perfeito funcionamento, permitir fácil limpeza e remoção, bem como evitar a possibilidade de contaminação da água potável.</w:t>
      </w:r>
    </w:p>
    <w:p w14:paraId="20BC3D67"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-Os aparelhos sanitários serã</w:t>
      </w:r>
      <w:r>
        <w:rPr>
          <w:rFonts w:asciiTheme="minorHAnsi" w:hAnsiTheme="minorHAnsi" w:cs="Arial"/>
          <w:kern w:val="0"/>
          <w:sz w:val="22"/>
          <w:szCs w:val="22"/>
        </w:rPr>
        <w:t xml:space="preserve">o de fornecimento da construtora, porém deve ser </w:t>
      </w:r>
      <w:proofErr w:type="gramStart"/>
      <w:r>
        <w:rPr>
          <w:rFonts w:asciiTheme="minorHAnsi" w:hAnsiTheme="minorHAnsi" w:cs="Arial"/>
          <w:kern w:val="0"/>
          <w:sz w:val="22"/>
          <w:szCs w:val="22"/>
        </w:rPr>
        <w:t>montados</w:t>
      </w:r>
      <w:proofErr w:type="gramEnd"/>
      <w:r>
        <w:rPr>
          <w:rFonts w:asciiTheme="minorHAnsi" w:hAnsiTheme="minorHAnsi" w:cs="Arial"/>
          <w:kern w:val="0"/>
          <w:sz w:val="22"/>
          <w:szCs w:val="22"/>
        </w:rPr>
        <w:t xml:space="preserve"> pela instaladora, para tanto os equipamentos afins, respectivos pertences e peças complementares serão de fornecimento da instaladora. A montagem deverá atender aos detalhes dos projetos de hidráuli</w:t>
      </w:r>
      <w:r>
        <w:rPr>
          <w:rFonts w:asciiTheme="minorHAnsi" w:hAnsiTheme="minorHAnsi" w:cs="Arial"/>
          <w:kern w:val="0"/>
          <w:sz w:val="22"/>
          <w:szCs w:val="22"/>
        </w:rPr>
        <w:t>ca e de arquitetura.</w:t>
      </w:r>
    </w:p>
    <w:p w14:paraId="708C69A3"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-O perfeito estado dos materiais empregados será devidamente verificado pelo instalador, antes de seu assentamento.</w:t>
      </w:r>
    </w:p>
    <w:p w14:paraId="55BD8E85"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-Serão executados pelo instalador todos os serviços complementares de instalações hidro - sanitárias, tais como: fecham</w:t>
      </w:r>
      <w:r>
        <w:rPr>
          <w:rFonts w:asciiTheme="minorHAnsi" w:hAnsiTheme="minorHAnsi" w:cs="Arial"/>
          <w:kern w:val="0"/>
          <w:sz w:val="22"/>
          <w:szCs w:val="22"/>
        </w:rPr>
        <w:t>ento e recomposição de rasgos para canalizações, concordância das pavimentações com as tampas das caixas de esgoto e pequenos trabalhos de arremate.</w:t>
      </w:r>
    </w:p>
    <w:p w14:paraId="64116B57"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-Todos os dispositivos de fixação, sem exceção, deverão ser aqueles preconizados pelo fabricante.</w:t>
      </w:r>
    </w:p>
    <w:p w14:paraId="0B4FDF72" w14:textId="77777777" w:rsidR="00765EA9" w:rsidRDefault="00765EA9">
      <w:pPr>
        <w:pStyle w:val="Standard"/>
        <w:widowControl w:val="0"/>
        <w:suppressAutoHyphens w:val="0"/>
        <w:ind w:left="1429" w:firstLine="709"/>
        <w:jc w:val="both"/>
        <w:rPr>
          <w:rFonts w:asciiTheme="minorHAnsi" w:hAnsiTheme="minorHAnsi" w:cs="Arial"/>
          <w:kern w:val="0"/>
          <w:sz w:val="22"/>
          <w:szCs w:val="22"/>
        </w:rPr>
      </w:pPr>
    </w:p>
    <w:p w14:paraId="123BCF0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ELEMENTO</w:t>
      </w:r>
      <w:r>
        <w:rPr>
          <w:rFonts w:asciiTheme="minorHAnsi" w:hAnsiTheme="minorHAnsi" w:cs="Arial"/>
          <w:kern w:val="0"/>
          <w:sz w:val="22"/>
          <w:szCs w:val="22"/>
        </w:rPr>
        <w:t>S DE INSPEÇÃO</w:t>
      </w:r>
    </w:p>
    <w:p w14:paraId="1B827612"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Os sifões serão visitáveis ou inspecionáveis na parte correspondente ao fecho hídrico, por meio de bujões com roscas de metal ou outro meio de fácil inspeção.</w:t>
      </w:r>
    </w:p>
    <w:p w14:paraId="76F8564B"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Os tubos de queda apresentarão inspeção nos seus trechos inferiores.</w:t>
      </w:r>
    </w:p>
    <w:p w14:paraId="30137F92" w14:textId="77777777" w:rsidR="00765EA9" w:rsidRDefault="002E6AFF">
      <w:pPr>
        <w:pStyle w:val="Standard"/>
        <w:widowControl w:val="0"/>
        <w:suppressAutoHyphens w:val="0"/>
        <w:ind w:left="1418"/>
        <w:jc w:val="both"/>
        <w:rPr>
          <w:rFonts w:asciiTheme="minorHAnsi" w:hAnsiTheme="minorHAnsi" w:cs="Arial"/>
          <w:kern w:val="0"/>
          <w:sz w:val="22"/>
          <w:szCs w:val="22"/>
        </w:rPr>
      </w:pPr>
      <w:r>
        <w:rPr>
          <w:rFonts w:asciiTheme="minorHAnsi" w:hAnsiTheme="minorHAnsi" w:cs="Arial"/>
          <w:kern w:val="0"/>
          <w:sz w:val="22"/>
          <w:szCs w:val="22"/>
        </w:rPr>
        <w:t xml:space="preserve">As </w:t>
      </w:r>
      <w:r>
        <w:rPr>
          <w:rFonts w:asciiTheme="minorHAnsi" w:hAnsiTheme="minorHAnsi" w:cs="Arial"/>
          <w:kern w:val="0"/>
          <w:sz w:val="22"/>
          <w:szCs w:val="22"/>
        </w:rPr>
        <w:t>tampas das caixas de inspeção na instalação de esgotos, localizadas no interior das edificações, receberão sobre a tampa, material idêntico ao das pavimentações adjacentes, sendo as mesmas, identificadas posteriormente.</w:t>
      </w:r>
    </w:p>
    <w:p w14:paraId="7711D57C" w14:textId="77777777" w:rsidR="00765EA9" w:rsidRDefault="00765EA9">
      <w:pPr>
        <w:pStyle w:val="Standard"/>
        <w:widowControl w:val="0"/>
        <w:suppressAutoHyphens w:val="0"/>
        <w:ind w:left="720" w:firstLine="709"/>
        <w:jc w:val="both"/>
        <w:rPr>
          <w:rFonts w:asciiTheme="minorHAnsi" w:hAnsiTheme="minorHAnsi" w:cs="Arial"/>
          <w:kern w:val="0"/>
          <w:sz w:val="22"/>
          <w:szCs w:val="22"/>
        </w:rPr>
      </w:pPr>
    </w:p>
    <w:p w14:paraId="0237E0E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TUBULAÇÕES EMBUTIDAS E APARENTES</w:t>
      </w:r>
    </w:p>
    <w:p w14:paraId="34BB8BE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Qu</w:t>
      </w:r>
      <w:r>
        <w:rPr>
          <w:rFonts w:asciiTheme="minorHAnsi" w:hAnsiTheme="minorHAnsi" w:cs="Arial"/>
          <w:kern w:val="0"/>
          <w:sz w:val="22"/>
          <w:szCs w:val="22"/>
        </w:rPr>
        <w:t xml:space="preserve">ando as canalizações forem fixadas externamente em paredes ou suspensas em lajes, os tipos, dimensões e quantidades dos elementos </w:t>
      </w:r>
      <w:proofErr w:type="spellStart"/>
      <w:r>
        <w:rPr>
          <w:rFonts w:asciiTheme="minorHAnsi" w:hAnsiTheme="minorHAnsi" w:cs="Arial"/>
          <w:kern w:val="0"/>
          <w:sz w:val="22"/>
          <w:szCs w:val="22"/>
        </w:rPr>
        <w:t>suportantes</w:t>
      </w:r>
      <w:proofErr w:type="spellEnd"/>
      <w:r>
        <w:rPr>
          <w:rFonts w:asciiTheme="minorHAnsi" w:hAnsiTheme="minorHAnsi" w:cs="Arial"/>
          <w:kern w:val="0"/>
          <w:sz w:val="22"/>
          <w:szCs w:val="22"/>
        </w:rPr>
        <w:t xml:space="preserve"> ou de fixação (braçadeiras, perfilados “U”, bandejas, etc.) serão determinados de acordo com o diâmetro, peso e po</w:t>
      </w:r>
      <w:r>
        <w:rPr>
          <w:rFonts w:asciiTheme="minorHAnsi" w:hAnsiTheme="minorHAnsi" w:cs="Arial"/>
          <w:kern w:val="0"/>
          <w:sz w:val="22"/>
          <w:szCs w:val="22"/>
        </w:rPr>
        <w:t>sição das tubulações, de acordo com as recomendações do fabricante.</w:t>
      </w:r>
    </w:p>
    <w:p w14:paraId="19F4020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furações, rasgos e aberturas necessárias em elementos da estrutura de concreto armado, para passagem de tubulações, serão locados e tomados com tacos, buchas ou bainhas, antes da concre</w:t>
      </w:r>
      <w:r>
        <w:rPr>
          <w:rFonts w:asciiTheme="minorHAnsi" w:hAnsiTheme="minorHAnsi" w:cs="Arial"/>
          <w:kern w:val="0"/>
          <w:sz w:val="22"/>
          <w:szCs w:val="22"/>
        </w:rPr>
        <w:t>tagem. Precauções serão adotadas para que a estrutura não venha a sofrer esforços não previstos, decorrentes de recalques ou deformações estruturais e para que fique segura a possibilidade de dilatações.</w:t>
      </w:r>
    </w:p>
    <w:p w14:paraId="40FEABD9"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5136D7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TUBULAÇÃO ENTERRADA</w:t>
      </w:r>
    </w:p>
    <w:p w14:paraId="555C1D1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As cavas abertas no solo, para </w:t>
      </w:r>
      <w:r>
        <w:rPr>
          <w:rFonts w:asciiTheme="minorHAnsi" w:hAnsiTheme="minorHAnsi" w:cs="Arial"/>
          <w:kern w:val="0"/>
          <w:sz w:val="22"/>
          <w:szCs w:val="22"/>
        </w:rPr>
        <w:t xml:space="preserve">assentamento das canalizações, só poderão ser fechadas após a verificação pela FISCALIZAÇÃO, das condições das juntas, tubos, proteção </w:t>
      </w:r>
      <w:proofErr w:type="gramStart"/>
      <w:r>
        <w:rPr>
          <w:rFonts w:asciiTheme="minorHAnsi" w:hAnsiTheme="minorHAnsi" w:cs="Arial"/>
          <w:kern w:val="0"/>
          <w:sz w:val="22"/>
          <w:szCs w:val="22"/>
        </w:rPr>
        <w:t>dos mesmos</w:t>
      </w:r>
      <w:proofErr w:type="gramEnd"/>
      <w:r>
        <w:rPr>
          <w:rFonts w:asciiTheme="minorHAnsi" w:hAnsiTheme="minorHAnsi" w:cs="Arial"/>
          <w:kern w:val="0"/>
          <w:sz w:val="22"/>
          <w:szCs w:val="22"/>
        </w:rPr>
        <w:t xml:space="preserve">, níveis de </w:t>
      </w:r>
      <w:r>
        <w:rPr>
          <w:rFonts w:asciiTheme="minorHAnsi" w:hAnsiTheme="minorHAnsi" w:cs="Arial"/>
          <w:kern w:val="0"/>
          <w:sz w:val="22"/>
          <w:szCs w:val="22"/>
        </w:rPr>
        <w:lastRenderedPageBreak/>
        <w:t>declividade, observando-se o disposto na Norma NBR-8160 sobre o assunto.</w:t>
      </w:r>
    </w:p>
    <w:p w14:paraId="49D4DC8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061D642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3098646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DECLIVIDADE</w:t>
      </w:r>
    </w:p>
    <w:p w14:paraId="6151297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declivida</w:t>
      </w:r>
      <w:r>
        <w:rPr>
          <w:rFonts w:asciiTheme="minorHAnsi" w:hAnsiTheme="minorHAnsi" w:cs="Arial"/>
          <w:kern w:val="0"/>
          <w:sz w:val="22"/>
          <w:szCs w:val="22"/>
        </w:rPr>
        <w:t>des indicadas no projeto serão consideradas como mínimas, devendo ser procedida verificação geral dos níveis até a rede urbana antes da instalação dos coletores.</w:t>
      </w:r>
    </w:p>
    <w:p w14:paraId="01AFECA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PROTEÇÃO</w:t>
      </w:r>
    </w:p>
    <w:p w14:paraId="5517A92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extremidades das tubulações de esgoto serão vedadas até a montagem dos aparelhos s</w:t>
      </w:r>
      <w:r>
        <w:rPr>
          <w:rFonts w:asciiTheme="minorHAnsi" w:hAnsiTheme="minorHAnsi" w:cs="Arial"/>
          <w:kern w:val="0"/>
          <w:sz w:val="22"/>
          <w:szCs w:val="22"/>
        </w:rPr>
        <w:t>anitários, com bujões de rosca ou “plug”, convenientemente apertados, não sendo permitido o emprego de buchas de papel ou madeira para tal fim. Durante a execução das obras serão tomadas precauções especiais para se evitar a entrada de detritos nos conduto</w:t>
      </w:r>
      <w:r>
        <w:rPr>
          <w:rFonts w:asciiTheme="minorHAnsi" w:hAnsiTheme="minorHAnsi" w:cs="Arial"/>
          <w:kern w:val="0"/>
          <w:sz w:val="22"/>
          <w:szCs w:val="22"/>
        </w:rPr>
        <w:t>res. Será tomado todo cuidado para se evitarem infiltrações em paredes e tetos, bem como obstruções de ralos, caixas, calhas, condutores, ramais ou redes coletoras.</w:t>
      </w:r>
    </w:p>
    <w:p w14:paraId="07C00945"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6D3061F9"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CAIXAS DE INSPEÇÃO</w:t>
      </w:r>
    </w:p>
    <w:p w14:paraId="742B795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instalações serão dotadas de todos os elementos de inspeção necessár</w:t>
      </w:r>
      <w:r>
        <w:rPr>
          <w:rFonts w:asciiTheme="minorHAnsi" w:hAnsiTheme="minorHAnsi" w:cs="Arial"/>
          <w:kern w:val="0"/>
          <w:sz w:val="22"/>
          <w:szCs w:val="22"/>
        </w:rPr>
        <w:t>ios (caixas, etc.) obedecendo rigorosamente ao disposto na Norma NBR 8160. Toda instalação será executada de forma que sejam possíveis futuras operações de instalação e desobstrução. Os sifões serão inspecionáveis na parte correspondente ao fecho hídrico p</w:t>
      </w:r>
      <w:r>
        <w:rPr>
          <w:rFonts w:asciiTheme="minorHAnsi" w:hAnsiTheme="minorHAnsi" w:cs="Arial"/>
          <w:kern w:val="0"/>
          <w:sz w:val="22"/>
          <w:szCs w:val="22"/>
        </w:rPr>
        <w:t>or meio de bujões com rosca ou outro meio de fácil inspeção. As tampas das caixas de inspeção na instalação de esgoto receberão sobre tampa de material idêntico ao das pavimentações adjacentes.</w:t>
      </w:r>
    </w:p>
    <w:p w14:paraId="42DB611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caixa de inspeção será de forma retangular podendo ser feita</w:t>
      </w:r>
      <w:r>
        <w:rPr>
          <w:rFonts w:asciiTheme="minorHAnsi" w:hAnsiTheme="minorHAnsi" w:cs="Arial"/>
          <w:kern w:val="0"/>
          <w:sz w:val="22"/>
          <w:szCs w:val="22"/>
        </w:rPr>
        <w:t xml:space="preserve"> de anéis de concreto armado pré-moldado com fundo do mesmo material ou de alvenaria de tijolo maciço ou ainda de blocos de concreto com paredes feitas no local, devidamente revestidas.</w:t>
      </w:r>
    </w:p>
    <w:p w14:paraId="7529734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fundo das caixas deve ser construído de modo a assegurar rápido esco</w:t>
      </w:r>
      <w:r>
        <w:rPr>
          <w:rFonts w:asciiTheme="minorHAnsi" w:hAnsiTheme="minorHAnsi" w:cs="Arial"/>
          <w:kern w:val="0"/>
          <w:sz w:val="22"/>
          <w:szCs w:val="22"/>
        </w:rPr>
        <w:t>amento e evitar a formação de depósitos, conforme detalhes de projeto. Quando executadas em alvenaria de tijolos, este serão assente com argamassa 1:4 e o revestimento interno será feito com argamassa 1:3 com acabamento alisado obedecendo as seguintes pres</w:t>
      </w:r>
      <w:r>
        <w:rPr>
          <w:rFonts w:asciiTheme="minorHAnsi" w:hAnsiTheme="minorHAnsi" w:cs="Arial"/>
          <w:kern w:val="0"/>
          <w:sz w:val="22"/>
          <w:szCs w:val="22"/>
        </w:rPr>
        <w:t>crições: A laje de fundo será em concreto armado devendo ser nela moldada a meia secção do coletor que for ali passar, obedecendo-se a declividade do sub coletor. Não se permitirá a formação de depósito no fundo da caixa. As tampas deverão ficar no nível d</w:t>
      </w:r>
      <w:r>
        <w:rPr>
          <w:rFonts w:asciiTheme="minorHAnsi" w:hAnsiTheme="minorHAnsi" w:cs="Arial"/>
          <w:kern w:val="0"/>
          <w:sz w:val="22"/>
          <w:szCs w:val="22"/>
        </w:rPr>
        <w:t xml:space="preserve">o terreno ou pouco acima. Na caixa executada em área edificada, a face superior da tampa deverá estar ao nível do piso acabado e ter o mesmo revestimento </w:t>
      </w:r>
      <w:proofErr w:type="gramStart"/>
      <w:r>
        <w:rPr>
          <w:rFonts w:asciiTheme="minorHAnsi" w:hAnsiTheme="minorHAnsi" w:cs="Arial"/>
          <w:kern w:val="0"/>
          <w:sz w:val="22"/>
          <w:szCs w:val="22"/>
        </w:rPr>
        <w:t>que Este</w:t>
      </w:r>
      <w:proofErr w:type="gramEnd"/>
      <w:r>
        <w:rPr>
          <w:rFonts w:asciiTheme="minorHAnsi" w:hAnsiTheme="minorHAnsi" w:cs="Arial"/>
          <w:kern w:val="0"/>
          <w:sz w:val="22"/>
          <w:szCs w:val="22"/>
        </w:rPr>
        <w:t>.</w:t>
      </w:r>
    </w:p>
    <w:p w14:paraId="523800D2"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98461B7"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TESTE</w:t>
      </w:r>
    </w:p>
    <w:p w14:paraId="76A572C2"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O instalador deverá fornecer todos os meios necessários para os ensaios, testes e col</w:t>
      </w:r>
      <w:r>
        <w:rPr>
          <w:rFonts w:asciiTheme="minorHAnsi" w:hAnsiTheme="minorHAnsi" w:cs="Arial"/>
          <w:kern w:val="0"/>
          <w:sz w:val="22"/>
          <w:szCs w:val="22"/>
        </w:rPr>
        <w:t>etas de informações a respeito de qualquer material empregado nas instalações dos sistemas. Os testes serão realizados antes da execução dos revestimentos. Antes da entrega da obra será convenientemente verificada através de ensaios, pela Fiscalização toda</w:t>
      </w:r>
      <w:r>
        <w:rPr>
          <w:rFonts w:asciiTheme="minorHAnsi" w:hAnsiTheme="minorHAnsi" w:cs="Arial"/>
          <w:kern w:val="0"/>
          <w:sz w:val="22"/>
          <w:szCs w:val="22"/>
        </w:rPr>
        <w:t xml:space="preserve"> a instalação. Depois de feita a inspeção final e antes da colocação de qualquer aparelho, a tubulação deve ser ensaiada com água ou ar, não devendo apresentar nenhum vazamento. Todas as provas e os testes de funcionamento dos aparelhos e equipamentos serã</w:t>
      </w:r>
      <w:r>
        <w:rPr>
          <w:rFonts w:asciiTheme="minorHAnsi" w:hAnsiTheme="minorHAnsi" w:cs="Arial"/>
          <w:kern w:val="0"/>
          <w:sz w:val="22"/>
          <w:szCs w:val="22"/>
        </w:rPr>
        <w:t>o feitos na presença do Engenheiro Fiscal da Obra.</w:t>
      </w:r>
    </w:p>
    <w:p w14:paraId="44306F0B"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120C88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ACEITAÇÃO DO SISTEMA DE ESGOTO</w:t>
      </w:r>
    </w:p>
    <w:p w14:paraId="31B87F4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Após a execução dos serviços de instalação, a aceitação do sistema será feita por profissional habilitado, verificando os parâmetros principais de desempenho do </w:t>
      </w:r>
      <w:r>
        <w:rPr>
          <w:rFonts w:asciiTheme="minorHAnsi" w:hAnsiTheme="minorHAnsi" w:cs="Arial"/>
          <w:kern w:val="0"/>
          <w:sz w:val="22"/>
          <w:szCs w:val="22"/>
        </w:rPr>
        <w:t>sistema, que são:</w:t>
      </w:r>
    </w:p>
    <w:p w14:paraId="0DF6FFFD" w14:textId="77777777" w:rsidR="00765EA9" w:rsidRDefault="002E6AFF">
      <w:pPr>
        <w:pStyle w:val="Standard"/>
        <w:widowControl w:val="0"/>
        <w:numPr>
          <w:ilvl w:val="0"/>
          <w:numId w:val="6"/>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Avaliação dos relatórios de testes aprovados pela fiscalização durante toda execução, verificando se todo o sistema de esgoto sanitário, incluindo o sistema de ventilação, foi inspecionado e ensaiado antes de entrar em funcionamento; </w:t>
      </w:r>
    </w:p>
    <w:p w14:paraId="57C74DCC" w14:textId="77777777" w:rsidR="00765EA9" w:rsidRDefault="002E6AFF">
      <w:pPr>
        <w:pStyle w:val="Standard"/>
        <w:widowControl w:val="0"/>
        <w:numPr>
          <w:ilvl w:val="0"/>
          <w:numId w:val="6"/>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Dep</w:t>
      </w:r>
      <w:r>
        <w:rPr>
          <w:rFonts w:asciiTheme="minorHAnsi" w:hAnsiTheme="minorHAnsi" w:cs="Arial"/>
          <w:kern w:val="0"/>
          <w:sz w:val="22"/>
          <w:szCs w:val="22"/>
        </w:rPr>
        <w:t>ois de concluída a execução e, deve ser verificado se o sistema se encontra adequadamente fixado e se existe algum material estranho no seu interior;</w:t>
      </w:r>
    </w:p>
    <w:p w14:paraId="1400707E" w14:textId="77777777" w:rsidR="00765EA9" w:rsidRDefault="002E6AFF">
      <w:pPr>
        <w:pStyle w:val="Standard"/>
        <w:widowControl w:val="0"/>
        <w:numPr>
          <w:ilvl w:val="0"/>
          <w:numId w:val="6"/>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Depois de feita a inspeção final e, antes da colocação de qualquer aparelho sanitário, a tubulação deve se</w:t>
      </w:r>
      <w:r>
        <w:rPr>
          <w:rFonts w:asciiTheme="minorHAnsi" w:hAnsiTheme="minorHAnsi" w:cs="Arial"/>
          <w:kern w:val="0"/>
          <w:sz w:val="22"/>
          <w:szCs w:val="22"/>
        </w:rPr>
        <w:t>r ensaiada com água ou ar, não devendo apresentar nenhum vazamento.</w:t>
      </w:r>
    </w:p>
    <w:p w14:paraId="6FE83C0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 Após a colocação dos aparelhos sanitários, o sistema deve ser submetido a ensaio final de fumaça;</w:t>
      </w:r>
    </w:p>
    <w:p w14:paraId="3B53E9D4"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e) Antes da entrega da obra, toada a instalação será convenientemente verificada pela </w:t>
      </w:r>
      <w:r>
        <w:rPr>
          <w:rFonts w:asciiTheme="minorHAnsi" w:hAnsiTheme="minorHAnsi" w:cs="Arial"/>
          <w:kern w:val="0"/>
          <w:sz w:val="22"/>
          <w:szCs w:val="22"/>
        </w:rPr>
        <w:lastRenderedPageBreak/>
        <w:t>fiscalização.</w:t>
      </w:r>
    </w:p>
    <w:p w14:paraId="1D3E4BA6"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9E8ECC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7D08773"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LIMPEZA</w:t>
      </w:r>
    </w:p>
    <w:p w14:paraId="15E93C0B"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obra será entregue em perfeito estado de conservação e limpeza; deverão apresentar funcionamento em perfeito estado, todas as suas instalações, equipamentos e aparelhos. Suas instalações estarão definitivamente ligadas às redes de</w:t>
      </w:r>
      <w:r>
        <w:rPr>
          <w:rFonts w:asciiTheme="minorHAnsi" w:hAnsiTheme="minorHAnsi" w:cs="Arial"/>
          <w:kern w:val="0"/>
          <w:sz w:val="22"/>
          <w:szCs w:val="22"/>
        </w:rPr>
        <w:t xml:space="preserve"> serviços públicos. Todo entulho deverá ser removido da área da obra pela CONTRATADA e destinado a local apropriado conforme Legislação vigente.</w:t>
      </w:r>
    </w:p>
    <w:p w14:paraId="2FB12FD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Antes da entrega, serão convenientemente lavados os pisos de cerâmica e de alta resistência, os azulejos, as lo</w:t>
      </w:r>
      <w:r>
        <w:rPr>
          <w:rFonts w:asciiTheme="minorHAnsi" w:hAnsiTheme="minorHAnsi" w:cs="Arial"/>
          <w:kern w:val="0"/>
          <w:sz w:val="22"/>
          <w:szCs w:val="22"/>
        </w:rPr>
        <w:t xml:space="preserve">uças sanitárias, vidros, ferragens e metais, deverão ter sofrido remoção de todo e qualquer resíduo e vestígios de tintas, manchas, argamassa etc. A limpeza da cerâmica será feita da seguinte forma: Limpeza da superfície com espátula, palha de aço e água; </w:t>
      </w:r>
      <w:r>
        <w:rPr>
          <w:rFonts w:asciiTheme="minorHAnsi" w:hAnsiTheme="minorHAnsi" w:cs="Arial"/>
          <w:kern w:val="0"/>
          <w:sz w:val="22"/>
          <w:szCs w:val="22"/>
        </w:rPr>
        <w:t>Aplicação à brocha de solução de ácido muriático diluído (6 partes de água e 1 parte de ácido). Lavagem com água em abundância. Os azulejos serão, inicialmente, limpos com pano seco, salpicados de argamassa e tintas, serão removidos com esponja de aço fina</w:t>
      </w:r>
      <w:r>
        <w:rPr>
          <w:rFonts w:asciiTheme="minorHAnsi" w:hAnsiTheme="minorHAnsi" w:cs="Arial"/>
          <w:kern w:val="0"/>
          <w:sz w:val="22"/>
          <w:szCs w:val="22"/>
        </w:rPr>
        <w:t xml:space="preserve"> (Bom </w:t>
      </w:r>
      <w:proofErr w:type="spellStart"/>
      <w:r>
        <w:rPr>
          <w:rFonts w:asciiTheme="minorHAnsi" w:hAnsiTheme="minorHAnsi" w:cs="Arial"/>
          <w:kern w:val="0"/>
          <w:sz w:val="22"/>
          <w:szCs w:val="22"/>
        </w:rPr>
        <w:t>Brill</w:t>
      </w:r>
      <w:proofErr w:type="spellEnd"/>
      <w:r>
        <w:rPr>
          <w:rFonts w:asciiTheme="minorHAnsi" w:hAnsiTheme="minorHAnsi" w:cs="Arial"/>
          <w:kern w:val="0"/>
          <w:sz w:val="22"/>
          <w:szCs w:val="22"/>
        </w:rPr>
        <w:t>); lavagem final com água em abundância. A limpeza dos vidros far-se-á com esponja, removedor e água. Os pisos cimentados serão levados em solução de ácido muriático diluído (1:6); salpicos e aderências serão removidos com espátula e palha de aç</w:t>
      </w:r>
      <w:r>
        <w:rPr>
          <w:rFonts w:asciiTheme="minorHAnsi" w:hAnsiTheme="minorHAnsi" w:cs="Arial"/>
          <w:kern w:val="0"/>
          <w:sz w:val="22"/>
          <w:szCs w:val="22"/>
        </w:rPr>
        <w:t xml:space="preserve">o, procedendo-se finalmente, a lavagem com água. Aparelhos sanitários serão limpos com esponja de aço (Bom </w:t>
      </w:r>
      <w:proofErr w:type="spellStart"/>
      <w:r>
        <w:rPr>
          <w:rFonts w:asciiTheme="minorHAnsi" w:hAnsiTheme="minorHAnsi" w:cs="Arial"/>
          <w:kern w:val="0"/>
          <w:sz w:val="22"/>
          <w:szCs w:val="22"/>
        </w:rPr>
        <w:t>Brill</w:t>
      </w:r>
      <w:proofErr w:type="spellEnd"/>
      <w:r>
        <w:rPr>
          <w:rFonts w:asciiTheme="minorHAnsi" w:hAnsiTheme="minorHAnsi" w:cs="Arial"/>
          <w:kern w:val="0"/>
          <w:sz w:val="22"/>
          <w:szCs w:val="22"/>
        </w:rPr>
        <w:t>), sabão e água. Os metais serão limpos com removedor.</w:t>
      </w:r>
    </w:p>
    <w:p w14:paraId="3B8412C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As ferragens de esquadrias com acabamento cromados serão limpas com removedor adequado, p</w:t>
      </w:r>
      <w:r>
        <w:rPr>
          <w:rFonts w:asciiTheme="minorHAnsi" w:hAnsiTheme="minorHAnsi" w:cs="Arial"/>
          <w:kern w:val="0"/>
          <w:sz w:val="22"/>
          <w:szCs w:val="22"/>
        </w:rPr>
        <w:t>olindo-se finalmente com flanela seca.</w:t>
      </w:r>
    </w:p>
    <w:p w14:paraId="54D162CA"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FC7BAF1"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ARQUITETURA</w:t>
      </w:r>
    </w:p>
    <w:p w14:paraId="2C5BAE68"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verificadas todas as etapas do processo executivo, de maneira que os elementos de vedação estejam perfeitamente locados, nivelados, aprumados e esquadrejados. As juntas serão regulares e os vãos e a</w:t>
      </w:r>
      <w:r>
        <w:rPr>
          <w:rFonts w:asciiTheme="minorHAnsi" w:hAnsiTheme="minorHAnsi" w:cs="Arial"/>
          <w:kern w:val="0"/>
          <w:sz w:val="22"/>
          <w:szCs w:val="22"/>
        </w:rPr>
        <w:t>rremates deverão estar de acordo com o projeto.</w:t>
      </w:r>
    </w:p>
    <w:p w14:paraId="543E9330"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FA1763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PAVIMENTAÇÕES</w:t>
      </w:r>
    </w:p>
    <w:p w14:paraId="7042389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Os serviços executados só serão aceitos se não forem constatadas dimensões inferiores às do projeto, em qualquer ponto e não forem constatadas diferenças de cotas superiores a 7 mm, para </w:t>
      </w:r>
      <w:r>
        <w:rPr>
          <w:rFonts w:asciiTheme="minorHAnsi" w:hAnsiTheme="minorHAnsi" w:cs="Arial"/>
          <w:kern w:val="0"/>
          <w:sz w:val="22"/>
          <w:szCs w:val="22"/>
        </w:rPr>
        <w:t>mais ou menos. As características dos materiais empregados se enquadrarem nas especificações.</w:t>
      </w:r>
    </w:p>
    <w:p w14:paraId="37829DE7"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28F069A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REVESTIMENTOS</w:t>
      </w:r>
    </w:p>
    <w:p w14:paraId="2A130BFC"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 Piso</w:t>
      </w:r>
    </w:p>
    <w:p w14:paraId="37BF78D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verificadas todas as etapas do processo executivo, de maneira a garantir um perfeito nivelamento, assentamento das peças, sem saliênc</w:t>
      </w:r>
      <w:r>
        <w:rPr>
          <w:rFonts w:asciiTheme="minorHAnsi" w:hAnsiTheme="minorHAnsi" w:cs="Arial"/>
          <w:kern w:val="0"/>
          <w:sz w:val="22"/>
          <w:szCs w:val="22"/>
        </w:rPr>
        <w:t>ias, correspondência de cores e tipos, em cada ambiente, de acordo com o especificado. Serão também verificadas todas as etapas do processo executivo quanto à instalação das soleiras e rodapés.</w:t>
      </w:r>
    </w:p>
    <w:p w14:paraId="478CD0F0"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 Paredes</w:t>
      </w:r>
    </w:p>
    <w:p w14:paraId="00385D6F"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verificadas todas as etapas dos processos exe</w:t>
      </w:r>
      <w:r>
        <w:rPr>
          <w:rFonts w:asciiTheme="minorHAnsi" w:hAnsiTheme="minorHAnsi" w:cs="Arial"/>
          <w:kern w:val="0"/>
          <w:sz w:val="22"/>
          <w:szCs w:val="22"/>
        </w:rPr>
        <w:t>cutivos, garantindo-se a perfeita aderência e aplicação dos materiais, regularidades das arestas e nivelamento das superfícies.</w:t>
      </w:r>
    </w:p>
    <w:p w14:paraId="0D65216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De Teto</w:t>
      </w:r>
    </w:p>
    <w:p w14:paraId="7BC00B9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Para o recebimento dos forros deverão ter sido observadas as seguintes etapas:</w:t>
      </w:r>
    </w:p>
    <w:p w14:paraId="118A9D60" w14:textId="77777777" w:rsidR="00765EA9" w:rsidRDefault="002E6AFF">
      <w:pPr>
        <w:pStyle w:val="Standard"/>
        <w:widowControl w:val="0"/>
        <w:numPr>
          <w:ilvl w:val="0"/>
          <w:numId w:val="7"/>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Fixação dos elementos de </w:t>
      </w:r>
      <w:r>
        <w:rPr>
          <w:rFonts w:asciiTheme="minorHAnsi" w:hAnsiTheme="minorHAnsi" w:cs="Arial"/>
          <w:kern w:val="0"/>
          <w:sz w:val="22"/>
          <w:szCs w:val="22"/>
        </w:rPr>
        <w:t>sustentação;</w:t>
      </w:r>
    </w:p>
    <w:p w14:paraId="0DC42400" w14:textId="77777777" w:rsidR="00765EA9" w:rsidRDefault="002E6AFF">
      <w:pPr>
        <w:pStyle w:val="Standard"/>
        <w:widowControl w:val="0"/>
        <w:numPr>
          <w:ilvl w:val="0"/>
          <w:numId w:val="7"/>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Nivelamento dos forros e alinhamento das respectivas juntas;</w:t>
      </w:r>
    </w:p>
    <w:p w14:paraId="38A5C95A" w14:textId="77777777" w:rsidR="00765EA9" w:rsidRDefault="002E6AFF">
      <w:pPr>
        <w:pStyle w:val="Standard"/>
        <w:widowControl w:val="0"/>
        <w:numPr>
          <w:ilvl w:val="0"/>
          <w:numId w:val="7"/>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Testes de todas as instalações antes do fechamento dos forros;</w:t>
      </w:r>
    </w:p>
    <w:p w14:paraId="4B2A41C2" w14:textId="77777777" w:rsidR="00765EA9" w:rsidRDefault="002E6AFF">
      <w:pPr>
        <w:pStyle w:val="Standard"/>
        <w:widowControl w:val="0"/>
        <w:numPr>
          <w:ilvl w:val="0"/>
          <w:numId w:val="7"/>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Verificação dos arremates no seu perímetro interno e externo;</w:t>
      </w:r>
    </w:p>
    <w:p w14:paraId="2F2994EE" w14:textId="77777777" w:rsidR="00765EA9" w:rsidRDefault="002E6AFF">
      <w:pPr>
        <w:pStyle w:val="Standard"/>
        <w:widowControl w:val="0"/>
        <w:numPr>
          <w:ilvl w:val="0"/>
          <w:numId w:val="7"/>
        </w:numPr>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Locação de todos os elementos constantes dos forros.</w:t>
      </w:r>
    </w:p>
    <w:p w14:paraId="6943460D" w14:textId="77777777" w:rsidR="00765EA9" w:rsidRDefault="00765EA9">
      <w:pPr>
        <w:pStyle w:val="Standard"/>
        <w:widowControl w:val="0"/>
        <w:suppressAutoHyphens w:val="0"/>
        <w:ind w:left="720" w:firstLine="709"/>
        <w:jc w:val="both"/>
        <w:rPr>
          <w:rFonts w:asciiTheme="minorHAnsi" w:hAnsiTheme="minorHAnsi" w:cs="Arial"/>
          <w:kern w:val="0"/>
          <w:sz w:val="22"/>
          <w:szCs w:val="22"/>
        </w:rPr>
      </w:pPr>
    </w:p>
    <w:p w14:paraId="54E34786"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Esq</w:t>
      </w:r>
      <w:r>
        <w:rPr>
          <w:rFonts w:asciiTheme="minorHAnsi" w:hAnsiTheme="minorHAnsi" w:cs="Arial"/>
          <w:kern w:val="0"/>
          <w:sz w:val="22"/>
          <w:szCs w:val="22"/>
        </w:rPr>
        <w:t>uadrias e Ferragens</w:t>
      </w:r>
    </w:p>
    <w:p w14:paraId="2E3BC19D"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verificadas todas as etapas do processo executivo de forma a garantir perfeito prumo, nivelamento, alinhamento, posição, assentamento, dimensões e formatos das esquadrias, bem como a vedação, acabamento, funcionamento das partes m</w:t>
      </w:r>
      <w:r>
        <w:rPr>
          <w:rFonts w:asciiTheme="minorHAnsi" w:hAnsiTheme="minorHAnsi" w:cs="Arial"/>
          <w:kern w:val="0"/>
          <w:sz w:val="22"/>
          <w:szCs w:val="22"/>
        </w:rPr>
        <w:t>óveis e colocação das ferragens. Será também verificada a equivalência dos materiais às especificações do projeto, bem como a fixação, o ajuste, o funcionamento e o acabamento das ferragens.</w:t>
      </w:r>
    </w:p>
    <w:p w14:paraId="457F6705"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lastRenderedPageBreak/>
        <w:t>Metais e Acessórios</w:t>
      </w:r>
    </w:p>
    <w:p w14:paraId="43A0137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Serão verificadas as fixações dos diversos co</w:t>
      </w:r>
      <w:r>
        <w:rPr>
          <w:rFonts w:asciiTheme="minorHAnsi" w:hAnsiTheme="minorHAnsi" w:cs="Arial"/>
          <w:kern w:val="0"/>
          <w:sz w:val="22"/>
          <w:szCs w:val="22"/>
        </w:rPr>
        <w:t>mponentes, sua resistência, estabilidade e funcionamento, bem como a equivalência dos materiais às especificações. Todos os equipamentos deverão ser testados e recolhidos seus manuais. Deverá ser verificada a equivalência das peças às especificações.</w:t>
      </w:r>
    </w:p>
    <w:p w14:paraId="6F189918"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DB62322" w14:textId="77777777" w:rsidR="00765EA9" w:rsidRDefault="002E6AFF">
      <w:pPr>
        <w:pStyle w:val="Standard"/>
        <w:widowControl w:val="0"/>
        <w:numPr>
          <w:ilvl w:val="0"/>
          <w:numId w:val="2"/>
        </w:numPr>
        <w:suppressAutoHyphens w:val="0"/>
        <w:ind w:firstLine="709"/>
        <w:jc w:val="both"/>
        <w:rPr>
          <w:rFonts w:asciiTheme="minorHAnsi" w:hAnsiTheme="minorHAnsi" w:cs="Arial"/>
          <w:b/>
          <w:kern w:val="0"/>
          <w:sz w:val="22"/>
          <w:szCs w:val="22"/>
        </w:rPr>
      </w:pPr>
      <w:r>
        <w:rPr>
          <w:rFonts w:asciiTheme="minorHAnsi" w:hAnsiTheme="minorHAnsi" w:cs="Arial"/>
          <w:b/>
          <w:kern w:val="0"/>
          <w:sz w:val="22"/>
          <w:szCs w:val="22"/>
        </w:rPr>
        <w:t>AS B</w:t>
      </w:r>
      <w:r>
        <w:rPr>
          <w:rFonts w:asciiTheme="minorHAnsi" w:hAnsiTheme="minorHAnsi" w:cs="Arial"/>
          <w:b/>
          <w:kern w:val="0"/>
          <w:sz w:val="22"/>
          <w:szCs w:val="22"/>
        </w:rPr>
        <w:t>UILT</w:t>
      </w:r>
    </w:p>
    <w:p w14:paraId="6F6E9B1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 xml:space="preserve">Ao final das instalações todas as plantas dos projetos devem ser atualizadas e fornecidos os projetos “As </w:t>
      </w:r>
      <w:proofErr w:type="spellStart"/>
      <w:r>
        <w:rPr>
          <w:rFonts w:asciiTheme="minorHAnsi" w:hAnsiTheme="minorHAnsi" w:cs="Arial"/>
          <w:kern w:val="0"/>
          <w:sz w:val="22"/>
          <w:szCs w:val="22"/>
        </w:rPr>
        <w:t>Built</w:t>
      </w:r>
      <w:proofErr w:type="spellEnd"/>
      <w:r>
        <w:rPr>
          <w:rFonts w:asciiTheme="minorHAnsi" w:hAnsiTheme="minorHAnsi" w:cs="Arial"/>
          <w:kern w:val="0"/>
          <w:sz w:val="22"/>
          <w:szCs w:val="22"/>
        </w:rPr>
        <w:t xml:space="preserve">” em arquivo eletrônico compatível com o Auto cad. A CONSTRUTORA deverá apresentar o “As </w:t>
      </w:r>
      <w:proofErr w:type="spellStart"/>
      <w:r>
        <w:rPr>
          <w:rFonts w:asciiTheme="minorHAnsi" w:hAnsiTheme="minorHAnsi" w:cs="Arial"/>
          <w:kern w:val="0"/>
          <w:sz w:val="22"/>
          <w:szCs w:val="22"/>
        </w:rPr>
        <w:t>Built</w:t>
      </w:r>
      <w:proofErr w:type="spellEnd"/>
      <w:r>
        <w:rPr>
          <w:rFonts w:asciiTheme="minorHAnsi" w:hAnsiTheme="minorHAnsi" w:cs="Arial"/>
          <w:kern w:val="0"/>
          <w:sz w:val="22"/>
          <w:szCs w:val="22"/>
        </w:rPr>
        <w:t xml:space="preserve">”, incluindo todas as modificações porventura </w:t>
      </w:r>
      <w:r>
        <w:rPr>
          <w:rFonts w:asciiTheme="minorHAnsi" w:hAnsiTheme="minorHAnsi" w:cs="Arial"/>
          <w:kern w:val="0"/>
          <w:sz w:val="22"/>
          <w:szCs w:val="22"/>
        </w:rPr>
        <w:t>ocorridas durante a construção. A apresentação desse documento será a condição para o recebimento provisório.</w:t>
      </w:r>
    </w:p>
    <w:p w14:paraId="014126CA"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Qualquer esclarecimento que se fizer necessário além deste memorial, os responsáveis pelo projeto estão à disposição para qualquer dúvida ou escla</w:t>
      </w:r>
      <w:r>
        <w:rPr>
          <w:rFonts w:asciiTheme="minorHAnsi" w:hAnsiTheme="minorHAnsi" w:cs="Arial"/>
          <w:kern w:val="0"/>
          <w:sz w:val="22"/>
          <w:szCs w:val="22"/>
        </w:rPr>
        <w:t>recimento que se fizer necessário para o bom desenvolvimento da obra.</w:t>
      </w:r>
    </w:p>
    <w:p w14:paraId="3B79CE0D"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4AE2AB2E" w14:textId="77777777" w:rsidR="00765EA9" w:rsidRDefault="002E6AFF">
      <w:pPr>
        <w:pStyle w:val="Standard"/>
        <w:widowControl w:val="0"/>
        <w:suppressAutoHyphens w:val="0"/>
        <w:ind w:firstLine="709"/>
        <w:jc w:val="both"/>
        <w:rPr>
          <w:rFonts w:asciiTheme="minorHAnsi" w:hAnsiTheme="minorHAnsi" w:cs="Arial"/>
          <w:kern w:val="0"/>
          <w:sz w:val="22"/>
          <w:szCs w:val="22"/>
        </w:rPr>
      </w:pPr>
      <w:r>
        <w:rPr>
          <w:rFonts w:asciiTheme="minorHAnsi" w:hAnsiTheme="minorHAnsi" w:cs="Arial"/>
          <w:kern w:val="0"/>
          <w:sz w:val="22"/>
          <w:szCs w:val="22"/>
        </w:rPr>
        <w:t>A empresa deve executar os serviços com no mínimo dois pedreiros ou oficial e dois serventes ou auxiliares para cada serviço solicitado. Os serviços devem ser realizados em sua totalida</w:t>
      </w:r>
      <w:r>
        <w:rPr>
          <w:rFonts w:asciiTheme="minorHAnsi" w:hAnsiTheme="minorHAnsi" w:cs="Arial"/>
          <w:kern w:val="0"/>
          <w:sz w:val="22"/>
          <w:szCs w:val="22"/>
        </w:rPr>
        <w:t>de nos ambientes liberado pela Direção do Campus só iniciara em outro local quando terminar todos os serviços desse ambiente</w:t>
      </w:r>
    </w:p>
    <w:p w14:paraId="74CDDC93"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1893DD94" w14:textId="77777777" w:rsidR="00765EA9" w:rsidRDefault="00765EA9">
      <w:pPr>
        <w:pStyle w:val="Standard"/>
        <w:widowControl w:val="0"/>
        <w:suppressAutoHyphens w:val="0"/>
        <w:ind w:firstLine="709"/>
        <w:jc w:val="both"/>
        <w:rPr>
          <w:rFonts w:asciiTheme="minorHAnsi" w:hAnsiTheme="minorHAnsi" w:cs="Arial"/>
          <w:kern w:val="0"/>
          <w:sz w:val="22"/>
          <w:szCs w:val="22"/>
        </w:rPr>
      </w:pPr>
    </w:p>
    <w:p w14:paraId="7BA83913" w14:textId="77777777" w:rsidR="00765EA9" w:rsidRDefault="002E6AFF">
      <w:pPr>
        <w:pStyle w:val="Standard"/>
        <w:widowControl w:val="0"/>
        <w:suppressAutoHyphens w:val="0"/>
        <w:ind w:left="5672"/>
        <w:jc w:val="both"/>
        <w:rPr>
          <w:rFonts w:asciiTheme="minorHAnsi" w:hAnsiTheme="minorHAnsi" w:cs="Arial"/>
          <w:kern w:val="0"/>
          <w:sz w:val="22"/>
          <w:szCs w:val="22"/>
        </w:rPr>
      </w:pPr>
      <w:r>
        <w:rPr>
          <w:rFonts w:asciiTheme="minorHAnsi" w:hAnsiTheme="minorHAnsi" w:cs="Arial"/>
          <w:kern w:val="0"/>
          <w:sz w:val="22"/>
          <w:szCs w:val="22"/>
        </w:rPr>
        <w:t xml:space="preserve">Cuiabá, 02 de </w:t>
      </w:r>
      <w:proofErr w:type="gramStart"/>
      <w:r>
        <w:rPr>
          <w:rFonts w:asciiTheme="minorHAnsi" w:hAnsiTheme="minorHAnsi" w:cs="Arial"/>
          <w:kern w:val="0"/>
          <w:sz w:val="22"/>
          <w:szCs w:val="22"/>
        </w:rPr>
        <w:t>Fevereiro</w:t>
      </w:r>
      <w:proofErr w:type="gramEnd"/>
      <w:r>
        <w:rPr>
          <w:rFonts w:asciiTheme="minorHAnsi" w:hAnsiTheme="minorHAnsi" w:cs="Arial"/>
          <w:kern w:val="0"/>
          <w:sz w:val="22"/>
          <w:szCs w:val="22"/>
        </w:rPr>
        <w:t xml:space="preserve"> de 2018.</w:t>
      </w:r>
    </w:p>
    <w:p w14:paraId="7FA28496" w14:textId="77777777" w:rsidR="00765EA9" w:rsidRDefault="00765EA9">
      <w:pPr>
        <w:pStyle w:val="Standard"/>
        <w:widowControl w:val="0"/>
        <w:suppressAutoHyphens w:val="0"/>
        <w:ind w:left="5672"/>
        <w:jc w:val="both"/>
        <w:rPr>
          <w:rFonts w:hint="eastAsia"/>
        </w:rPr>
      </w:pPr>
    </w:p>
    <w:sectPr w:rsidR="00765EA9">
      <w:pgSz w:w="11906" w:h="16838"/>
      <w:pgMar w:top="851" w:right="1418" w:bottom="851"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1"/>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oudy Old Style AT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55F4"/>
    <w:multiLevelType w:val="multilevel"/>
    <w:tmpl w:val="666EF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1938A2"/>
    <w:multiLevelType w:val="multilevel"/>
    <w:tmpl w:val="C7940FA8"/>
    <w:lvl w:ilvl="0">
      <w:start w:val="1"/>
      <w:numFmt w:val="bullet"/>
      <w:lvlText w:val=""/>
      <w:lvlJc w:val="left"/>
      <w:pPr>
        <w:ind w:left="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 w15:restartNumberingAfterBreak="0">
    <w:nsid w:val="3CF11709"/>
    <w:multiLevelType w:val="multilevel"/>
    <w:tmpl w:val="D662048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15:restartNumberingAfterBreak="0">
    <w:nsid w:val="4A9C00C2"/>
    <w:multiLevelType w:val="multilevel"/>
    <w:tmpl w:val="9ADA1B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46119F0"/>
    <w:multiLevelType w:val="multilevel"/>
    <w:tmpl w:val="7EB0C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B851FDB"/>
    <w:multiLevelType w:val="multilevel"/>
    <w:tmpl w:val="BE6005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F060DC2"/>
    <w:multiLevelType w:val="multilevel"/>
    <w:tmpl w:val="D9D44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18591F"/>
    <w:multiLevelType w:val="multilevel"/>
    <w:tmpl w:val="873A5C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D00A8E"/>
    <w:multiLevelType w:val="multilevel"/>
    <w:tmpl w:val="317E09A8"/>
    <w:lvl w:ilvl="0">
      <w:start w:val="1"/>
      <w:numFmt w:val="decimal"/>
      <w:lvlText w:val="%1."/>
      <w:lvlJc w:val="left"/>
      <w:pPr>
        <w:ind w:left="720" w:hanging="360"/>
      </w:pPr>
    </w:lvl>
    <w:lvl w:ilvl="1">
      <w:start w:val="1"/>
      <w:numFmt w:val="upperLetter"/>
      <w:lvlText w:val="%2)"/>
      <w:lvlJc w:val="left"/>
      <w:pPr>
        <w:ind w:left="1440" w:hanging="360"/>
      </w:pPr>
      <w:rPr>
        <w:rFonts w:eastAsia="SimSu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A9"/>
    <w:rsid w:val="002E6AFF"/>
    <w:rsid w:val="00765EA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5E39"/>
  <w15:docId w15:val="{9A1AFC3E-D80D-4BB5-91DD-35EC19C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qFormat/>
    <w:rPr>
      <w:rFonts w:ascii="Comic Sans MS" w:eastAsia="Times New Roman" w:hAnsi="Comic Sans MS" w:cs="Comic Sans MS"/>
      <w:b/>
      <w:i/>
      <w:kern w:val="0"/>
      <w:sz w:val="48"/>
      <w:szCs w:val="22"/>
      <w:lang w:bidi="ar-SA"/>
    </w:rPr>
  </w:style>
  <w:style w:type="character" w:customStyle="1" w:styleId="RecuodecorpodetextoChar">
    <w:name w:val="Recuo de corpo de texto Char"/>
    <w:basedOn w:val="Fontepargpadro"/>
    <w:qFormat/>
    <w:rPr>
      <w:rFonts w:ascii="Times New Roman" w:eastAsia="Times New Roman" w:hAnsi="Times New Roman" w:cs="Times New Roman"/>
      <w:kern w:val="0"/>
      <w:lang w:bidi="ar-SA"/>
    </w:rPr>
  </w:style>
  <w:style w:type="character" w:customStyle="1" w:styleId="TextodebaloChar">
    <w:name w:val="Texto de balão Char"/>
    <w:basedOn w:val="Fontepargpadro"/>
    <w:qFormat/>
    <w:rPr>
      <w:rFonts w:ascii="Tahoma" w:hAnsi="Tahoma"/>
      <w:sz w:val="16"/>
      <w:szCs w:val="14"/>
    </w:rPr>
  </w:style>
  <w:style w:type="character" w:customStyle="1" w:styleId="CabealhoChar">
    <w:name w:val="Cabeçalho Char"/>
    <w:basedOn w:val="Fontepargpadro"/>
    <w:qFormat/>
    <w:rPr>
      <w:szCs w:val="21"/>
    </w:rPr>
  </w:style>
  <w:style w:type="character" w:customStyle="1" w:styleId="RodapChar">
    <w:name w:val="Rodapé Char"/>
    <w:basedOn w:val="Fontepargpadro"/>
    <w:qFormat/>
    <w:rPr>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SimSun" w:cs="Times New Roman"/>
      <w:sz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Ttulo1">
    <w:name w:val="Título1"/>
    <w:basedOn w:val="Standard"/>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jc w:val="center"/>
      <w:textAlignment w:val="auto"/>
    </w:pPr>
    <w:rPr>
      <w:rFonts w:ascii="Comic Sans MS" w:eastAsia="Times New Roman" w:hAnsi="Comic Sans MS" w:cs="Comic Sans MS"/>
      <w:b/>
      <w:i/>
      <w:kern w:val="0"/>
      <w:sz w:val="48"/>
      <w:szCs w:val="22"/>
      <w:lang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styleId="Recuodecorpodetexto">
    <w:name w:val="Body Text Indent"/>
    <w:basedOn w:val="Normal"/>
    <w:pPr>
      <w:spacing w:after="120"/>
      <w:ind w:left="283"/>
      <w:jc w:val="both"/>
      <w:textAlignment w:val="auto"/>
    </w:pPr>
    <w:rPr>
      <w:rFonts w:ascii="Times New Roman" w:eastAsia="Times New Roman" w:hAnsi="Times New Roman" w:cs="Times New Roman"/>
      <w:kern w:val="0"/>
      <w:lang w:bidi="ar-SA"/>
    </w:rPr>
  </w:style>
  <w:style w:type="paragraph" w:styleId="Corpodetexto2">
    <w:name w:val="Body Text 2"/>
    <w:basedOn w:val="Normal"/>
    <w:qFormat/>
    <w:pPr>
      <w:widowControl w:val="0"/>
      <w:tabs>
        <w:tab w:val="left" w:pos="288"/>
        <w:tab w:val="left" w:pos="504"/>
        <w:tab w:val="left" w:pos="864"/>
        <w:tab w:val="left" w:pos="1008"/>
        <w:tab w:val="left" w:pos="1224"/>
        <w:tab w:val="left" w:pos="1584"/>
        <w:tab w:val="left" w:pos="1728"/>
        <w:tab w:val="left" w:pos="1944"/>
        <w:tab w:val="left" w:pos="2304"/>
        <w:tab w:val="left" w:pos="2448"/>
        <w:tab w:val="left" w:pos="2664"/>
        <w:tab w:val="left" w:pos="3024"/>
        <w:tab w:val="left" w:pos="3168"/>
        <w:tab w:val="left" w:pos="3384"/>
        <w:tab w:val="left" w:pos="3744"/>
        <w:tab w:val="left" w:pos="3888"/>
        <w:tab w:val="left" w:pos="4104"/>
        <w:tab w:val="left" w:pos="4464"/>
        <w:tab w:val="left" w:pos="4608"/>
        <w:tab w:val="left" w:pos="4824"/>
        <w:tab w:val="left" w:pos="5184"/>
        <w:tab w:val="left" w:pos="5328"/>
        <w:tab w:val="left" w:pos="5544"/>
        <w:tab w:val="left" w:pos="5904"/>
        <w:tab w:val="left" w:pos="6048"/>
        <w:tab w:val="left" w:pos="6264"/>
        <w:tab w:val="left" w:pos="6624"/>
        <w:tab w:val="left" w:pos="6768"/>
        <w:tab w:val="left" w:pos="6984"/>
      </w:tabs>
      <w:ind w:left="216" w:firstLine="1"/>
      <w:jc w:val="center"/>
      <w:textAlignment w:val="auto"/>
    </w:pPr>
    <w:rPr>
      <w:rFonts w:ascii="Times New Roman" w:eastAsia="Times New Roman" w:hAnsi="Times New Roman" w:cs="Goudy Old Style ATT"/>
      <w:kern w:val="0"/>
      <w:sz w:val="48"/>
      <w:szCs w:val="20"/>
      <w:lang w:bidi="ar-SA"/>
    </w:rPr>
  </w:style>
  <w:style w:type="paragraph" w:styleId="Textodebalo">
    <w:name w:val="Balloon Text"/>
    <w:basedOn w:val="Normal"/>
    <w:qFormat/>
    <w:rPr>
      <w:rFonts w:ascii="Tahoma" w:hAnsi="Tahoma"/>
      <w:sz w:val="16"/>
      <w:szCs w:val="14"/>
    </w:rPr>
  </w:style>
  <w:style w:type="paragraph" w:styleId="Cabealho">
    <w:name w:val="header"/>
    <w:basedOn w:val="Normal"/>
    <w:pPr>
      <w:tabs>
        <w:tab w:val="center" w:pos="4252"/>
        <w:tab w:val="right" w:pos="8504"/>
      </w:tabs>
    </w:pPr>
    <w:rPr>
      <w:szCs w:val="21"/>
    </w:rPr>
  </w:style>
  <w:style w:type="paragraph" w:styleId="Rodap">
    <w:name w:val="footer"/>
    <w:basedOn w:val="Normal"/>
    <w:pPr>
      <w:tabs>
        <w:tab w:val="center" w:pos="4252"/>
        <w:tab w:val="right" w:pos="8504"/>
      </w:tabs>
    </w:pPr>
    <w:rPr>
      <w:szCs w:val="21"/>
    </w:rPr>
  </w:style>
  <w:style w:type="paragraph" w:styleId="PargrafodaLista">
    <w:name w:val="List Paragraph"/>
    <w:basedOn w:val="Normal"/>
    <w:qFormat/>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5F83-5DBF-4537-9D14-57DC4BBC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10593</Words>
  <Characters>57203</Characters>
  <Application>Microsoft Office Word</Application>
  <DocSecurity>4</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Clara da Silva Barros</dc:creator>
  <dc:description/>
  <cp:lastModifiedBy>Paula Dias Guimarães</cp:lastModifiedBy>
  <cp:revision>2</cp:revision>
  <cp:lastPrinted>2018-02-16T17:37:00Z</cp:lastPrinted>
  <dcterms:created xsi:type="dcterms:W3CDTF">2019-08-14T14:17:00Z</dcterms:created>
  <dcterms:modified xsi:type="dcterms:W3CDTF">2019-08-14T14:17:00Z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